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7782"/>
        <w:gridCol w:w="6743"/>
      </w:tblGrid>
      <w:tr w:rsidR="009150DB" w14:paraId="5BBB65D1" w14:textId="77777777" w:rsidTr="0074269D">
        <w:trPr>
          <w:trHeight w:val="404"/>
        </w:trPr>
        <w:tc>
          <w:tcPr>
            <w:tcW w:w="14525" w:type="dxa"/>
            <w:gridSpan w:val="2"/>
          </w:tcPr>
          <w:p w14:paraId="0E688B79" w14:textId="6E63D5B0" w:rsidR="009150DB" w:rsidRPr="00495CE5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183A2E5B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</w:t>
            </w:r>
            <w:r w:rsidR="008204B9">
              <w:rPr>
                <w:rFonts w:ascii="XCCW Joined 15a" w:hAnsi="XCCW Joined 15a"/>
                <w:b/>
              </w:rPr>
              <w:t xml:space="preserve">        </w:t>
            </w:r>
            <w:r w:rsidR="002C433F">
              <w:rPr>
                <w:rFonts w:ascii="XCCW Joined 15a" w:hAnsi="XCCW Joined 15a"/>
                <w:b/>
              </w:rPr>
              <w:t xml:space="preserve">     </w:t>
            </w:r>
            <w:r w:rsidR="009C551B">
              <w:rPr>
                <w:rFonts w:ascii="XCCW Joined 15a" w:hAnsi="XCCW Joined 15a"/>
                <w:b/>
              </w:rPr>
              <w:t xml:space="preserve"> </w:t>
            </w:r>
            <w:r w:rsidR="000E500A" w:rsidRPr="00495CE5">
              <w:rPr>
                <w:rFonts w:ascii="XCCW Joined 15a" w:hAnsi="XCCW Joined 15a"/>
                <w:b/>
                <w:u w:val="single"/>
              </w:rPr>
              <w:t>The Islamic Golden Age</w:t>
            </w:r>
          </w:p>
        </w:tc>
      </w:tr>
      <w:tr w:rsidR="009150DB" w14:paraId="0AE94610" w14:textId="77777777" w:rsidTr="002C433F">
        <w:trPr>
          <w:trHeight w:val="2354"/>
        </w:trPr>
        <w:tc>
          <w:tcPr>
            <w:tcW w:w="14525" w:type="dxa"/>
            <w:gridSpan w:val="2"/>
          </w:tcPr>
          <w:p w14:paraId="74265742" w14:textId="1C127D62" w:rsidR="009E1085" w:rsidRDefault="009E1085" w:rsidP="009150DB">
            <w:pPr>
              <w:rPr>
                <w:rFonts w:ascii="XCCW Joined 15a" w:hAnsi="XCCW Joined 15a"/>
                <w:sz w:val="21"/>
                <w:szCs w:val="21"/>
              </w:rPr>
            </w:pPr>
            <w:r>
              <w:rPr>
                <w:rFonts w:ascii="XCCW Joined 15a" w:hAnsi="XCCW Joined 15a"/>
                <w:noProof/>
              </w:rPr>
              <w:drawing>
                <wp:anchor distT="0" distB="0" distL="114300" distR="114300" simplePos="0" relativeHeight="251661312" behindDoc="1" locked="0" layoutInCell="1" allowOverlap="1" wp14:anchorId="55CC1CFA" wp14:editId="6552829A">
                  <wp:simplePos x="0" y="0"/>
                  <wp:positionH relativeFrom="column">
                    <wp:posOffset>8242300</wp:posOffset>
                  </wp:positionH>
                  <wp:positionV relativeFrom="paragraph">
                    <wp:posOffset>1270</wp:posOffset>
                  </wp:positionV>
                  <wp:extent cx="876300" cy="689610"/>
                  <wp:effectExtent l="0" t="0" r="0" b="0"/>
                  <wp:wrapTight wrapText="bothSides">
                    <wp:wrapPolygon edited="0">
                      <wp:start x="0" y="0"/>
                      <wp:lineTo x="0" y="20884"/>
                      <wp:lineTo x="21130" y="20884"/>
                      <wp:lineTo x="2113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6896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F75198">
              <w:rPr>
                <w:rFonts w:ascii="XCCW Joined 15a" w:hAnsi="XCCW Joined 15a"/>
                <w:sz w:val="21"/>
                <w:szCs w:val="21"/>
              </w:rPr>
              <w:t>During this unit, we will discover</w:t>
            </w:r>
            <w:r w:rsidR="000E500A" w:rsidRPr="00F75198">
              <w:rPr>
                <w:rFonts w:ascii="XCCW Joined 15a" w:hAnsi="XCCW Joined 15a"/>
                <w:sz w:val="21"/>
                <w:szCs w:val="21"/>
              </w:rPr>
              <w:t xml:space="preserve"> the significance of the Islamic Golden Age, its achievements</w:t>
            </w:r>
            <w:r w:rsidR="00EA1D22" w:rsidRPr="00F75198">
              <w:rPr>
                <w:rFonts w:ascii="XCCW Joined 15a" w:hAnsi="XCCW Joined 15a"/>
                <w:sz w:val="21"/>
                <w:szCs w:val="21"/>
              </w:rPr>
              <w:t xml:space="preserve"> and</w:t>
            </w:r>
            <w:r w:rsidR="000E500A" w:rsidRPr="00F75198">
              <w:rPr>
                <w:rFonts w:ascii="XCCW Joined 15a" w:hAnsi="XCCW Joined 15a"/>
                <w:sz w:val="21"/>
                <w:szCs w:val="21"/>
              </w:rPr>
              <w:t xml:space="preserve"> influenc</w:t>
            </w:r>
            <w:r w:rsidR="00EA1D22" w:rsidRPr="00F75198">
              <w:rPr>
                <w:rFonts w:ascii="XCCW Joined 15a" w:hAnsi="XCCW Joined 15a"/>
                <w:sz w:val="21"/>
                <w:szCs w:val="21"/>
              </w:rPr>
              <w:t>e</w:t>
            </w:r>
            <w:r w:rsidR="000E500A" w:rsidRPr="00F75198">
              <w:rPr>
                <w:rFonts w:ascii="XCCW Joined 15a" w:hAnsi="XCCW Joined 15a"/>
                <w:sz w:val="21"/>
                <w:szCs w:val="21"/>
              </w:rPr>
              <w:t xml:space="preserve"> on our lives today. </w:t>
            </w:r>
            <w:r w:rsidR="00533BD1">
              <w:rPr>
                <w:rFonts w:ascii="XCCW Joined 15a" w:hAnsi="XCCW Joined 15a"/>
                <w:sz w:val="21"/>
                <w:szCs w:val="21"/>
              </w:rPr>
              <w:t>In history, w</w:t>
            </w:r>
            <w:r w:rsidR="000E500A" w:rsidRPr="00F75198">
              <w:rPr>
                <w:rFonts w:ascii="XCCW Joined 15a" w:hAnsi="XCCW Joined 15a"/>
                <w:sz w:val="21"/>
                <w:szCs w:val="21"/>
              </w:rPr>
              <w:t xml:space="preserve">e will examine when it happened and what was happening in Europe at the same time. </w:t>
            </w:r>
            <w:r w:rsidR="000E500A" w:rsidRPr="00F75198">
              <w:rPr>
                <w:rFonts w:ascii="XCCW Joined 15a" w:hAnsi="XCCW Joined 15a"/>
                <w:b/>
                <w:sz w:val="21"/>
                <w:szCs w:val="21"/>
              </w:rPr>
              <w:t>This is where our learning from Year 3 and 4 about other civilisations of the same period will be helpful!</w:t>
            </w:r>
            <w:r w:rsidR="000E500A" w:rsidRPr="00F75198">
              <w:rPr>
                <w:rFonts w:ascii="XCCW Joined 15a" w:hAnsi="XCCW Joined 15a"/>
                <w:sz w:val="21"/>
                <w:szCs w:val="21"/>
              </w:rPr>
              <w:t xml:space="preserve"> </w:t>
            </w:r>
          </w:p>
          <w:p w14:paraId="126013EE" w14:textId="136614B6" w:rsidR="00A9746E" w:rsidRPr="002C433F" w:rsidRDefault="009E1085" w:rsidP="009150DB">
            <w:pPr>
              <w:rPr>
                <w:rFonts w:ascii="XCCW Joined 15a" w:hAnsi="XCCW Joined 15a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4B462F6C" wp14:editId="5727C961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31115</wp:posOffset>
                  </wp:positionV>
                  <wp:extent cx="565150" cy="534670"/>
                  <wp:effectExtent l="0" t="0" r="6350" b="0"/>
                  <wp:wrapTight wrapText="bothSides">
                    <wp:wrapPolygon edited="0">
                      <wp:start x="0" y="0"/>
                      <wp:lineTo x="0" y="20779"/>
                      <wp:lineTo x="21115" y="20779"/>
                      <wp:lineTo x="21115" y="0"/>
                      <wp:lineTo x="0" y="0"/>
                    </wp:wrapPolygon>
                  </wp:wrapTight>
                  <wp:docPr id="4" name="Picture 4" descr="Logic &amp; The Golden Age Of Islamic Philosophy – Thought Itsel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ic &amp; The Golden Age Of Islamic Philosophy – Thought Itsel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150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500A" w:rsidRPr="00F75198">
              <w:rPr>
                <w:rFonts w:ascii="XCCW Joined 15a" w:hAnsi="XCCW Joined 15a"/>
                <w:sz w:val="21"/>
                <w:szCs w:val="21"/>
              </w:rPr>
              <w:t>We will study evidence and how we know about this amazing time in history. As geographers, we will develop our locational knowledge of the Middle East and its countries</w:t>
            </w:r>
            <w:r w:rsidR="00AD0727">
              <w:rPr>
                <w:rFonts w:ascii="XCCW Joined 15a" w:hAnsi="XCCW Joined 15a"/>
                <w:sz w:val="21"/>
                <w:szCs w:val="21"/>
              </w:rPr>
              <w:t>. We must</w:t>
            </w:r>
            <w:r w:rsidR="000E500A" w:rsidRPr="00F75198">
              <w:rPr>
                <w:rFonts w:ascii="XCCW Joined 15a" w:hAnsi="XCCW Joined 15a"/>
                <w:sz w:val="21"/>
                <w:szCs w:val="21"/>
              </w:rPr>
              <w:t xml:space="preserve"> understand why the Silk Road was important</w:t>
            </w:r>
            <w:r w:rsidR="00EA1D22" w:rsidRPr="00F75198">
              <w:rPr>
                <w:rFonts w:ascii="XCCW Joined 15a" w:hAnsi="XCCW Joined 15a"/>
                <w:sz w:val="21"/>
                <w:szCs w:val="21"/>
              </w:rPr>
              <w:t xml:space="preserve"> and</w:t>
            </w:r>
            <w:r w:rsidR="000E500A" w:rsidRPr="00F75198">
              <w:rPr>
                <w:rFonts w:ascii="XCCW Joined 15a" w:hAnsi="XCCW Joined 15a"/>
                <w:sz w:val="21"/>
                <w:szCs w:val="21"/>
              </w:rPr>
              <w:t xml:space="preserve"> learn about why Baghdad was</w:t>
            </w:r>
            <w:r w:rsidR="00EA1D22" w:rsidRPr="00F75198">
              <w:rPr>
                <w:rFonts w:ascii="XCCW Joined 15a" w:hAnsi="XCCW Joined 15a"/>
                <w:sz w:val="21"/>
                <w:szCs w:val="21"/>
              </w:rPr>
              <w:t xml:space="preserve"> chosen to be a pioneering settlement</w:t>
            </w:r>
            <w:r w:rsidR="00EA1D22">
              <w:rPr>
                <w:rFonts w:ascii="XCCW Joined 15a" w:hAnsi="XCCW Joined 15a"/>
              </w:rPr>
              <w:t>.</w:t>
            </w:r>
          </w:p>
        </w:tc>
      </w:tr>
      <w:tr w:rsidR="009150DB" w14:paraId="341111AC" w14:textId="77777777" w:rsidTr="0074269D">
        <w:trPr>
          <w:trHeight w:val="317"/>
        </w:trPr>
        <w:tc>
          <w:tcPr>
            <w:tcW w:w="14525" w:type="dxa"/>
            <w:gridSpan w:val="2"/>
          </w:tcPr>
          <w:p w14:paraId="32319AEC" w14:textId="6AE228D9" w:rsidR="009150DB" w:rsidRPr="009C551B" w:rsidRDefault="009C551B" w:rsidP="009C551B">
            <w:pPr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</w:pP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Can you answer these questions </w:t>
            </w:r>
            <w:r w:rsidR="0018435F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at </w:t>
            </w: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>the end of this unit?</w:t>
            </w:r>
          </w:p>
        </w:tc>
      </w:tr>
      <w:tr w:rsidR="009150DB" w14:paraId="4EDC1DCC" w14:textId="77777777" w:rsidTr="00533BD1">
        <w:trPr>
          <w:trHeight w:val="3338"/>
        </w:trPr>
        <w:tc>
          <w:tcPr>
            <w:tcW w:w="7782" w:type="dxa"/>
          </w:tcPr>
          <w:p w14:paraId="0DDFC755" w14:textId="77777777" w:rsidR="009150DB" w:rsidRPr="00B514F6" w:rsidRDefault="009150DB" w:rsidP="009150DB">
            <w:pPr>
              <w:rPr>
                <w:rFonts w:ascii="XCCW Joined 15a" w:hAnsi="XCCW Joined 15a"/>
                <w:b/>
                <w:color w:val="7030A0"/>
                <w:sz w:val="20"/>
                <w:szCs w:val="20"/>
                <w:u w:val="single"/>
              </w:rPr>
            </w:pPr>
            <w:r w:rsidRPr="00B514F6">
              <w:rPr>
                <w:rFonts w:ascii="XCCW Joined 15a" w:hAnsi="XCCW Joined 15a"/>
                <w:b/>
                <w:color w:val="7030A0"/>
                <w:sz w:val="20"/>
                <w:szCs w:val="20"/>
                <w:u w:val="single"/>
              </w:rPr>
              <w:t xml:space="preserve">History </w:t>
            </w:r>
          </w:p>
          <w:p w14:paraId="413C5074" w14:textId="6DB2583B" w:rsidR="000E500A" w:rsidRPr="000E500A" w:rsidRDefault="000E500A" w:rsidP="000E500A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0E500A">
              <w:rPr>
                <w:rFonts w:ascii="XCCW Joined 15a" w:hAnsi="XCCW Joined 15a"/>
                <w:sz w:val="20"/>
                <w:szCs w:val="20"/>
              </w:rPr>
              <w:t>When was the Islamic Golden Age? What was happening in other parts of the world at the same time?</w:t>
            </w:r>
          </w:p>
          <w:p w14:paraId="41E74F20" w14:textId="18FEA91E" w:rsidR="000E500A" w:rsidRPr="000E500A" w:rsidRDefault="000E500A" w:rsidP="000E500A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0E500A">
              <w:rPr>
                <w:rFonts w:ascii="XCCW Joined 15a" w:hAnsi="XCCW Joined 15a"/>
                <w:sz w:val="20"/>
                <w:szCs w:val="20"/>
              </w:rPr>
              <w:t>What happened in Bagdad and how did it mark the end of the Islamic Golden Era?</w:t>
            </w:r>
          </w:p>
          <w:p w14:paraId="61D3686C" w14:textId="37F3EA3F" w:rsidR="000E500A" w:rsidRPr="000E500A" w:rsidRDefault="000E500A" w:rsidP="000E500A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0E500A">
              <w:rPr>
                <w:rFonts w:ascii="XCCW Joined 15a" w:hAnsi="XCCW Joined 15a"/>
                <w:sz w:val="20"/>
                <w:szCs w:val="20"/>
              </w:rPr>
              <w:t>Name and describe primary and secondary sources and what they may tell historians about life during this period.</w:t>
            </w:r>
          </w:p>
          <w:p w14:paraId="094406F2" w14:textId="1BC7C77B" w:rsidR="009150DB" w:rsidRPr="00B514F6" w:rsidRDefault="000E500A" w:rsidP="000E500A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0E500A">
              <w:rPr>
                <w:rFonts w:ascii="XCCW Joined 15a" w:hAnsi="XCCW Joined 15a"/>
                <w:sz w:val="20"/>
                <w:szCs w:val="20"/>
              </w:rPr>
              <w:t xml:space="preserve">What were some of the main achievements of the Islamic Golden Age? </w:t>
            </w:r>
            <w:bookmarkStart w:id="0" w:name="_GoBack"/>
            <w:bookmarkEnd w:id="0"/>
          </w:p>
        </w:tc>
        <w:tc>
          <w:tcPr>
            <w:tcW w:w="6743" w:type="dxa"/>
          </w:tcPr>
          <w:p w14:paraId="11CB1655" w14:textId="014600C0" w:rsidR="009150DB" w:rsidRPr="00B514F6" w:rsidRDefault="009E1085" w:rsidP="009150DB">
            <w:pPr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</w:pPr>
            <w:r>
              <w:rPr>
                <w:rFonts w:ascii="XCCW Joined 15a" w:hAnsi="XCCW Joined 15a"/>
                <w:noProof/>
                <w:color w:val="FF33CC"/>
                <w:sz w:val="21"/>
                <w:szCs w:val="21"/>
                <w:u w:val="single"/>
              </w:rPr>
              <w:drawing>
                <wp:anchor distT="0" distB="0" distL="114300" distR="114300" simplePos="0" relativeHeight="251663360" behindDoc="1" locked="0" layoutInCell="1" allowOverlap="1" wp14:anchorId="4BA1A299" wp14:editId="6329A180">
                  <wp:simplePos x="0" y="0"/>
                  <wp:positionH relativeFrom="column">
                    <wp:posOffset>2534920</wp:posOffset>
                  </wp:positionH>
                  <wp:positionV relativeFrom="paragraph">
                    <wp:posOffset>6350</wp:posOffset>
                  </wp:positionV>
                  <wp:extent cx="1394460" cy="906145"/>
                  <wp:effectExtent l="0" t="0" r="0" b="8255"/>
                  <wp:wrapTight wrapText="bothSides">
                    <wp:wrapPolygon edited="0">
                      <wp:start x="0" y="0"/>
                      <wp:lineTo x="0" y="21343"/>
                      <wp:lineTo x="21246" y="21343"/>
                      <wp:lineTo x="21246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906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B514F6"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  <w:t>Geography</w:t>
            </w:r>
          </w:p>
          <w:p w14:paraId="295DFE10" w14:textId="03FF2C51" w:rsidR="000E500A" w:rsidRPr="000E500A" w:rsidRDefault="000E500A" w:rsidP="000E500A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0E500A">
              <w:rPr>
                <w:rFonts w:ascii="XCCW Joined 15a" w:hAnsi="XCCW Joined 15a"/>
                <w:sz w:val="20"/>
                <w:szCs w:val="20"/>
              </w:rPr>
              <w:t>Where is the Middle East? Name some countries and their contine</w:t>
            </w:r>
            <w:r w:rsidR="009E1085">
              <w:rPr>
                <w:rFonts w:ascii="XCCW Joined 15a" w:hAnsi="XCCW Joined 15a"/>
                <w:sz w:val="20"/>
                <w:szCs w:val="20"/>
              </w:rPr>
              <w:t>nts.</w:t>
            </w:r>
          </w:p>
          <w:p w14:paraId="15E865A9" w14:textId="63B6BB8F" w:rsidR="000E500A" w:rsidRPr="000E500A" w:rsidRDefault="000E500A" w:rsidP="000E500A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0E500A">
              <w:rPr>
                <w:rFonts w:ascii="XCCW Joined 15a" w:hAnsi="XCCW Joined 15a"/>
                <w:sz w:val="20"/>
                <w:szCs w:val="20"/>
              </w:rPr>
              <w:t>What is the Silk Road and why was it essential?</w:t>
            </w:r>
          </w:p>
          <w:p w14:paraId="0D42985F" w14:textId="4811F9F9" w:rsidR="009C551B" w:rsidRPr="00B514F6" w:rsidRDefault="000E500A" w:rsidP="000E500A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0E500A">
              <w:rPr>
                <w:rFonts w:ascii="XCCW Joined 15a" w:hAnsi="XCCW Joined 15a"/>
                <w:sz w:val="20"/>
                <w:szCs w:val="20"/>
              </w:rPr>
              <w:t>Why was Baghdad a pioneering type of settlement? Describe how it was built. Describe some physical features of Bagdad</w:t>
            </w:r>
            <w:r w:rsidR="00F75198">
              <w:rPr>
                <w:rFonts w:ascii="XCCW Joined 15a" w:hAnsi="XCCW Joined 15a"/>
                <w:sz w:val="20"/>
                <w:szCs w:val="20"/>
              </w:rPr>
              <w:t>.</w:t>
            </w:r>
          </w:p>
        </w:tc>
      </w:tr>
      <w:tr w:rsidR="009150DB" w14:paraId="33841A65" w14:textId="77777777" w:rsidTr="0074269D">
        <w:trPr>
          <w:trHeight w:val="704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3575" w:tblpY="-281"/>
              <w:tblOverlap w:val="never"/>
              <w:tblW w:w="10951" w:type="dxa"/>
              <w:tblLook w:val="04A0" w:firstRow="1" w:lastRow="0" w:firstColumn="1" w:lastColumn="0" w:noHBand="0" w:noVBand="1"/>
            </w:tblPr>
            <w:tblGrid>
              <w:gridCol w:w="1866"/>
              <w:gridCol w:w="1135"/>
              <w:gridCol w:w="449"/>
              <w:gridCol w:w="1583"/>
              <w:gridCol w:w="339"/>
              <w:gridCol w:w="765"/>
              <w:gridCol w:w="794"/>
              <w:gridCol w:w="1463"/>
              <w:gridCol w:w="2557"/>
            </w:tblGrid>
            <w:tr w:rsidR="00BA42BD" w14:paraId="2DCF68FC" w14:textId="77777777" w:rsidTr="00F75198">
              <w:trPr>
                <w:trHeight w:val="259"/>
              </w:trPr>
              <w:tc>
                <w:tcPr>
                  <w:tcW w:w="1866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0D93F15A" w:rsidR="009C551B" w:rsidRPr="00560840" w:rsidRDefault="00BA42BD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dynasty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722F0623" w:rsidR="009C551B" w:rsidRPr="00560840" w:rsidRDefault="00BA42BD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siege</w:t>
                  </w:r>
                </w:p>
              </w:tc>
              <w:tc>
                <w:tcPr>
                  <w:tcW w:w="2032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51F989AF" w:rsidR="009C551B" w:rsidRPr="00560840" w:rsidRDefault="00BA42BD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Mongol Empire</w:t>
                  </w:r>
                </w:p>
              </w:tc>
              <w:tc>
                <w:tcPr>
                  <w:tcW w:w="1104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061BFC6E" w:rsidR="009C551B" w:rsidRPr="00560840" w:rsidRDefault="00BA42BD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scholar</w:t>
                  </w:r>
                </w:p>
              </w:tc>
              <w:tc>
                <w:tcPr>
                  <w:tcW w:w="2257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537E3D30" w14:textId="6CB7C09C" w:rsidR="009C551B" w:rsidRPr="00560840" w:rsidRDefault="00F75198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caliphate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1928FC63" w:rsidR="009C551B" w:rsidRPr="00560840" w:rsidRDefault="00BA42BD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House of wisdom</w:t>
                  </w:r>
                </w:p>
              </w:tc>
            </w:tr>
            <w:tr w:rsidR="00F75198" w14:paraId="1028D557" w14:textId="77777777" w:rsidTr="00F75198">
              <w:trPr>
                <w:trHeight w:val="259"/>
              </w:trPr>
              <w:tc>
                <w:tcPr>
                  <w:tcW w:w="1866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6A4FAA9A" w:rsidR="00F75198" w:rsidRPr="00560840" w:rsidRDefault="00F75198" w:rsidP="008204B9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advancements</w:t>
                  </w:r>
                </w:p>
              </w:tc>
              <w:tc>
                <w:tcPr>
                  <w:tcW w:w="1584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731594C2" w:rsidR="00F75198" w:rsidRPr="00BA42BD" w:rsidRDefault="00F75198" w:rsidP="008204B9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 w:rsidRPr="00BA42BD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trade route</w:t>
                  </w:r>
                  <w:r w:rsidRPr="00BA42BD"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1922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B3D73A3" w14:textId="77777777" w:rsidR="00F75198" w:rsidRPr="00560840" w:rsidRDefault="00F75198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Middle East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7768FDC2" w14:textId="2B2D7DBD" w:rsidR="00F75198" w:rsidRPr="00560840" w:rsidRDefault="00F75198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Silk road</w:t>
                  </w:r>
                </w:p>
              </w:tc>
              <w:tc>
                <w:tcPr>
                  <w:tcW w:w="1463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648C0A5" w14:textId="502BC037" w:rsidR="00F75198" w:rsidRPr="00560840" w:rsidRDefault="00F75198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land use</w:t>
                  </w:r>
                </w:p>
              </w:tc>
              <w:tc>
                <w:tcPr>
                  <w:tcW w:w="2557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3979CD2E" w:rsidR="00F75198" w:rsidRPr="00560840" w:rsidRDefault="00F75198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import   export</w:t>
                  </w:r>
                </w:p>
              </w:tc>
            </w:tr>
          </w:tbl>
          <w:p w14:paraId="7B907A63" w14:textId="77777777" w:rsidR="009150DB" w:rsidRPr="009150DB" w:rsidRDefault="009150DB" w:rsidP="009150DB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  <w:r w:rsidRPr="004451E2">
              <w:rPr>
                <w:rFonts w:ascii="XCCW Joined 15a" w:hAnsi="XCCW Joined 15a"/>
                <w:b/>
                <w:color w:val="C00000"/>
                <w:u w:val="single"/>
              </w:rPr>
              <w:t>Key Vocabulary</w:t>
            </w:r>
            <w:r>
              <w:rPr>
                <w:rFonts w:ascii="XCCW Joined 15a" w:hAnsi="XCCW Joined 15a"/>
                <w:b/>
                <w:color w:val="C00000"/>
                <w:u w:val="single"/>
              </w:rPr>
              <w:t xml:space="preserve"> (Tier 3)</w:t>
            </w:r>
          </w:p>
          <w:p w14:paraId="4B41B9DC" w14:textId="77777777" w:rsidR="009150DB" w:rsidRDefault="009150DB" w:rsidP="00BA42BD">
            <w:pPr>
              <w:rPr>
                <w:rFonts w:ascii="XCCW Joined 15a" w:hAnsi="XCCW Joined 15a"/>
                <w:b/>
              </w:rPr>
            </w:pPr>
          </w:p>
        </w:tc>
      </w:tr>
      <w:tr w:rsidR="009150DB" w14:paraId="18559386" w14:textId="77777777" w:rsidTr="00AF58CE">
        <w:trPr>
          <w:trHeight w:val="967"/>
        </w:trPr>
        <w:tc>
          <w:tcPr>
            <w:tcW w:w="14525" w:type="dxa"/>
            <w:gridSpan w:val="2"/>
          </w:tcPr>
          <w:p w14:paraId="49CD8CED" w14:textId="6B282077" w:rsidR="00C23A97" w:rsidRPr="00F75198" w:rsidRDefault="00AF58CE" w:rsidP="00C23A97">
            <w:pPr>
              <w:rPr>
                <w:rFonts w:ascii="XCCW Joined 15a" w:hAnsi="XCCW Joined 15a"/>
                <w:sz w:val="21"/>
                <w:szCs w:val="21"/>
                <w:u w:val="single"/>
              </w:rPr>
            </w:pPr>
            <w:r w:rsidRPr="00F75198">
              <w:rPr>
                <w:rFonts w:ascii="XCCW Joined 15a" w:hAnsi="XCCW Joined 15a"/>
                <w:noProof/>
                <w:sz w:val="21"/>
                <w:szCs w:val="21"/>
                <w:u w:val="single"/>
              </w:rPr>
              <w:drawing>
                <wp:anchor distT="0" distB="0" distL="114300" distR="114300" simplePos="0" relativeHeight="251660288" behindDoc="1" locked="0" layoutInCell="1" allowOverlap="1" wp14:anchorId="2627E337" wp14:editId="1E151003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0</wp:posOffset>
                  </wp:positionV>
                  <wp:extent cx="526415" cy="603885"/>
                  <wp:effectExtent l="0" t="0" r="6985" b="5715"/>
                  <wp:wrapTight wrapText="bothSides">
                    <wp:wrapPolygon edited="0">
                      <wp:start x="0" y="0"/>
                      <wp:lineTo x="0" y="21123"/>
                      <wp:lineTo x="21105" y="21123"/>
                      <wp:lineTo x="2110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926" r="29141"/>
                          <a:stretch/>
                        </pic:blipFill>
                        <pic:spPr bwMode="auto">
                          <a:xfrm>
                            <a:off x="0" y="0"/>
                            <a:ext cx="526415" cy="603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431C" w:rsidRPr="00F75198">
              <w:rPr>
                <w:rFonts w:ascii="XCCW Joined 15a" w:hAnsi="XCCW Joined 15a"/>
                <w:sz w:val="21"/>
                <w:szCs w:val="21"/>
                <w:u w:val="single"/>
              </w:rPr>
              <w:t>English</w:t>
            </w:r>
          </w:p>
          <w:p w14:paraId="13DCCA9D" w14:textId="06700506" w:rsidR="009150DB" w:rsidRPr="002C433F" w:rsidRDefault="009150DB" w:rsidP="00C23A97">
            <w:pPr>
              <w:rPr>
                <w:rFonts w:ascii="XCCW Joined 15a" w:hAnsi="XCCW Joined 15a"/>
              </w:rPr>
            </w:pPr>
            <w:r w:rsidRPr="00F75198">
              <w:rPr>
                <w:rFonts w:ascii="XCCW Joined 15a" w:hAnsi="XCCW Joined 15a"/>
                <w:sz w:val="21"/>
                <w:szCs w:val="21"/>
              </w:rPr>
              <w:t xml:space="preserve">We will read </w:t>
            </w:r>
            <w:r w:rsidR="00C23A97" w:rsidRPr="00F75198">
              <w:rPr>
                <w:rFonts w:ascii="XCCW Joined 15a" w:hAnsi="XCCW Joined 15a"/>
                <w:sz w:val="21"/>
                <w:szCs w:val="21"/>
              </w:rPr>
              <w:t xml:space="preserve">a collection of Middle Eastern folk tales </w:t>
            </w:r>
            <w:r w:rsidR="00C23A97" w:rsidRPr="007E6D9F">
              <w:rPr>
                <w:rFonts w:ascii="XCCW Joined 15a" w:hAnsi="XCCW Joined 15a"/>
                <w:b/>
                <w:i/>
                <w:sz w:val="21"/>
                <w:szCs w:val="21"/>
              </w:rPr>
              <w:t>1001 Arabian Nights</w:t>
            </w:r>
            <w:r w:rsidR="00C23A97" w:rsidRPr="00F75198">
              <w:rPr>
                <w:rFonts w:ascii="XCCW Joined 15a" w:hAnsi="XCCW Joined 15a"/>
                <w:b/>
                <w:sz w:val="21"/>
                <w:szCs w:val="21"/>
              </w:rPr>
              <w:t xml:space="preserve">, </w:t>
            </w:r>
            <w:r w:rsidR="00C23A97" w:rsidRPr="00F75198">
              <w:rPr>
                <w:rFonts w:ascii="XCCW Joined 15a" w:hAnsi="XCCW Joined 15a"/>
                <w:sz w:val="21"/>
                <w:szCs w:val="21"/>
              </w:rPr>
              <w:t>explore descriptive</w:t>
            </w:r>
            <w:r w:rsidR="00C23A97" w:rsidRPr="00F75198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="00C23A97" w:rsidRPr="00F75198">
              <w:rPr>
                <w:rFonts w:ascii="XCCW Joined 15a" w:hAnsi="XCCW Joined 15a"/>
                <w:sz w:val="21"/>
                <w:szCs w:val="21"/>
              </w:rPr>
              <w:t>vocabulary</w:t>
            </w:r>
            <w:r w:rsidR="00C23A97" w:rsidRPr="00F75198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="00C23A97" w:rsidRPr="00F75198">
              <w:rPr>
                <w:rFonts w:ascii="XCCW Joined 15a" w:hAnsi="XCCW Joined 15a"/>
                <w:sz w:val="21"/>
                <w:szCs w:val="21"/>
              </w:rPr>
              <w:t>before re</w:t>
            </w:r>
            <w:r w:rsidR="007E6D9F">
              <w:rPr>
                <w:rFonts w:ascii="XCCW Joined 15a" w:hAnsi="XCCW Joined 15a"/>
                <w:sz w:val="21"/>
                <w:szCs w:val="21"/>
              </w:rPr>
              <w:t>telling</w:t>
            </w:r>
            <w:r w:rsidR="00C23A97" w:rsidRPr="00F75198">
              <w:rPr>
                <w:rFonts w:ascii="XCCW Joined 15a" w:hAnsi="XCCW Joined 15a"/>
                <w:sz w:val="21"/>
                <w:szCs w:val="21"/>
              </w:rPr>
              <w:t xml:space="preserve"> the story of</w:t>
            </w:r>
            <w:r w:rsidR="00C23A97" w:rsidRPr="00F75198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="00C23A97" w:rsidRPr="00F75198">
              <w:rPr>
                <w:rFonts w:ascii="XCCW Joined 15a" w:hAnsi="XCCW Joined 15a"/>
                <w:b/>
                <w:i/>
                <w:sz w:val="21"/>
                <w:szCs w:val="21"/>
              </w:rPr>
              <w:t>Aladdin</w:t>
            </w:r>
            <w:r w:rsidR="00BE14AA">
              <w:rPr>
                <w:rFonts w:ascii="XCCW Joined 15a" w:hAnsi="XCCW Joined 15a"/>
                <w:b/>
                <w:i/>
                <w:sz w:val="21"/>
                <w:szCs w:val="21"/>
              </w:rPr>
              <w:t xml:space="preserve"> and Ali Baba.</w:t>
            </w:r>
          </w:p>
        </w:tc>
      </w:tr>
      <w:tr w:rsidR="00103883" w14:paraId="05C7F771" w14:textId="77777777" w:rsidTr="00495CE5">
        <w:trPr>
          <w:trHeight w:val="821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6556" w:tblpY="-1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828"/>
              <w:gridCol w:w="1134"/>
              <w:gridCol w:w="1418"/>
              <w:gridCol w:w="1134"/>
              <w:gridCol w:w="567"/>
              <w:gridCol w:w="1559"/>
              <w:gridCol w:w="1808"/>
            </w:tblGrid>
            <w:tr w:rsidR="00103883" w:rsidRPr="001000E9" w14:paraId="39851C23" w14:textId="77777777" w:rsidTr="00495CE5">
              <w:trPr>
                <w:trHeight w:val="259"/>
              </w:trPr>
              <w:tc>
                <w:tcPr>
                  <w:tcW w:w="182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36C54AF" w14:textId="0231B53E" w:rsidR="00103883" w:rsidRPr="001000E9" w:rsidRDefault="00495CE5" w:rsidP="00103883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dazzles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DF9A4FA" w14:textId="5C5B6AFA" w:rsidR="00103883" w:rsidRPr="001000E9" w:rsidRDefault="00495CE5" w:rsidP="00103883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heaped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D3AD7C5" w14:textId="0447C754" w:rsidR="00103883" w:rsidRPr="001000E9" w:rsidRDefault="00495CE5" w:rsidP="00103883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conjure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55748F4F" w14:textId="3DC0449F" w:rsidR="00103883" w:rsidRPr="001000E9" w:rsidRDefault="00495CE5" w:rsidP="00103883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scamp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73AAB585" w14:textId="5ED4E644" w:rsidR="00103883" w:rsidRPr="001000E9" w:rsidRDefault="00495CE5" w:rsidP="00103883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merchant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770297C3" w14:textId="4DF621EE" w:rsidR="00103883" w:rsidRPr="001000E9" w:rsidRDefault="00495CE5" w:rsidP="00103883">
                  <w:pPr>
                    <w:spacing w:after="160" w:line="259" w:lineRule="auto"/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merrily</w:t>
                  </w:r>
                </w:p>
              </w:tc>
            </w:tr>
            <w:tr w:rsidR="00495CE5" w:rsidRPr="001000E9" w14:paraId="3F8EBD9E" w14:textId="77777777" w:rsidTr="00495CE5">
              <w:trPr>
                <w:trHeight w:val="259"/>
              </w:trPr>
              <w:tc>
                <w:tcPr>
                  <w:tcW w:w="1828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D09FD21" w14:textId="271F33F2" w:rsidR="00495CE5" w:rsidRDefault="00495CE5" w:rsidP="00103883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sumptuous</w:t>
                  </w:r>
                </w:p>
              </w:tc>
              <w:tc>
                <w:tcPr>
                  <w:tcW w:w="1134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340A2D8" w14:textId="26D99AF7" w:rsidR="00495CE5" w:rsidRDefault="00495CE5" w:rsidP="00103883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gems</w:t>
                  </w:r>
                </w:p>
              </w:tc>
              <w:tc>
                <w:tcPr>
                  <w:tcW w:w="2552" w:type="dxa"/>
                  <w:gridSpan w:val="2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00EA423" w14:textId="77777777" w:rsidR="00495CE5" w:rsidRDefault="00495CE5" w:rsidP="00103883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fortune</w:t>
                  </w:r>
                </w:p>
              </w:tc>
              <w:tc>
                <w:tcPr>
                  <w:tcW w:w="3934" w:type="dxa"/>
                  <w:gridSpan w:val="3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EA23316" w14:textId="29AD1516" w:rsidR="00495CE5" w:rsidRDefault="00495CE5" w:rsidP="00103883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shimmering</w:t>
                  </w:r>
                </w:p>
              </w:tc>
            </w:tr>
          </w:tbl>
          <w:p w14:paraId="6C75FF17" w14:textId="42952DC7" w:rsidR="00103883" w:rsidRPr="00F75198" w:rsidRDefault="00103883" w:rsidP="00C23A97">
            <w:pPr>
              <w:rPr>
                <w:rFonts w:ascii="XCCW Joined 15a" w:hAnsi="XCCW Joined 15a"/>
                <w:noProof/>
                <w:sz w:val="21"/>
                <w:szCs w:val="21"/>
                <w:u w:val="single"/>
              </w:rPr>
            </w:pPr>
            <w:r w:rsidRPr="001000E9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English Vocabulary (Tier 2 and 3)</w:t>
            </w:r>
          </w:p>
        </w:tc>
      </w:tr>
    </w:tbl>
    <w:p w14:paraId="2ED0B1A5" w14:textId="4E4327F7" w:rsidR="00DD021D" w:rsidRDefault="00DD021D" w:rsidP="00533BD1">
      <w:pPr>
        <w:rPr>
          <w:rFonts w:ascii="XCCW Joined 15a" w:hAnsi="XCCW Joined 15a"/>
          <w:b/>
        </w:rPr>
      </w:pPr>
    </w:p>
    <w:sectPr w:rsidR="00DD021D" w:rsidSect="000A07DE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E329FC" w14:textId="77777777" w:rsidR="00FD0395" w:rsidRDefault="00FD0395" w:rsidP="00A84B6F">
      <w:pPr>
        <w:spacing w:after="0" w:line="240" w:lineRule="auto"/>
      </w:pPr>
      <w:r>
        <w:separator/>
      </w:r>
    </w:p>
  </w:endnote>
  <w:endnote w:type="continuationSeparator" w:id="0">
    <w:p w14:paraId="6314F637" w14:textId="77777777" w:rsidR="00FD0395" w:rsidRDefault="00FD0395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27881A" w14:textId="77777777" w:rsidR="00FD0395" w:rsidRDefault="00FD0395" w:rsidP="00A84B6F">
      <w:pPr>
        <w:spacing w:after="0" w:line="240" w:lineRule="auto"/>
      </w:pPr>
      <w:r>
        <w:separator/>
      </w:r>
    </w:p>
  </w:footnote>
  <w:footnote w:type="continuationSeparator" w:id="0">
    <w:p w14:paraId="2D8954C4" w14:textId="77777777" w:rsidR="00FD0395" w:rsidRDefault="00FD0395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A07DE"/>
    <w:rsid w:val="000E500A"/>
    <w:rsid w:val="00103883"/>
    <w:rsid w:val="00144F19"/>
    <w:rsid w:val="00167E07"/>
    <w:rsid w:val="001836BC"/>
    <w:rsid w:val="0018431C"/>
    <w:rsid w:val="0018435F"/>
    <w:rsid w:val="001B46AB"/>
    <w:rsid w:val="00217216"/>
    <w:rsid w:val="0026457B"/>
    <w:rsid w:val="002C433F"/>
    <w:rsid w:val="002F0920"/>
    <w:rsid w:val="003213EF"/>
    <w:rsid w:val="00337A0F"/>
    <w:rsid w:val="00342F12"/>
    <w:rsid w:val="00375015"/>
    <w:rsid w:val="003F1488"/>
    <w:rsid w:val="00403D60"/>
    <w:rsid w:val="00430705"/>
    <w:rsid w:val="004451E2"/>
    <w:rsid w:val="00495CE5"/>
    <w:rsid w:val="004A186B"/>
    <w:rsid w:val="004C1FFA"/>
    <w:rsid w:val="004E4E8A"/>
    <w:rsid w:val="00506D3E"/>
    <w:rsid w:val="00525FAF"/>
    <w:rsid w:val="00533BD1"/>
    <w:rsid w:val="0054514B"/>
    <w:rsid w:val="00560840"/>
    <w:rsid w:val="00575F6B"/>
    <w:rsid w:val="00581706"/>
    <w:rsid w:val="00585512"/>
    <w:rsid w:val="00631A27"/>
    <w:rsid w:val="00665835"/>
    <w:rsid w:val="006A3C2F"/>
    <w:rsid w:val="006B15C3"/>
    <w:rsid w:val="0074269D"/>
    <w:rsid w:val="007E6D9F"/>
    <w:rsid w:val="008204B9"/>
    <w:rsid w:val="008B6552"/>
    <w:rsid w:val="009150DB"/>
    <w:rsid w:val="00940E0D"/>
    <w:rsid w:val="009A48BE"/>
    <w:rsid w:val="009C551B"/>
    <w:rsid w:val="009E1085"/>
    <w:rsid w:val="00A84B6F"/>
    <w:rsid w:val="00A8545C"/>
    <w:rsid w:val="00A9746E"/>
    <w:rsid w:val="00AB292B"/>
    <w:rsid w:val="00AD0727"/>
    <w:rsid w:val="00AD0A08"/>
    <w:rsid w:val="00AF58CE"/>
    <w:rsid w:val="00B47181"/>
    <w:rsid w:val="00B514F6"/>
    <w:rsid w:val="00B63523"/>
    <w:rsid w:val="00B70C77"/>
    <w:rsid w:val="00BA42BD"/>
    <w:rsid w:val="00BE14AA"/>
    <w:rsid w:val="00C23A97"/>
    <w:rsid w:val="00C76DB7"/>
    <w:rsid w:val="00CF7533"/>
    <w:rsid w:val="00DA2A2C"/>
    <w:rsid w:val="00DD021D"/>
    <w:rsid w:val="00E428CA"/>
    <w:rsid w:val="00E56226"/>
    <w:rsid w:val="00EA1D22"/>
    <w:rsid w:val="00EF11AD"/>
    <w:rsid w:val="00EF5052"/>
    <w:rsid w:val="00F75198"/>
    <w:rsid w:val="00F85CB5"/>
    <w:rsid w:val="00FB1A33"/>
    <w:rsid w:val="00FC2F03"/>
    <w:rsid w:val="00FD0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59</cp:revision>
  <dcterms:created xsi:type="dcterms:W3CDTF">2022-07-15T17:41:00Z</dcterms:created>
  <dcterms:modified xsi:type="dcterms:W3CDTF">2022-10-24T09:42:00Z</dcterms:modified>
</cp:coreProperties>
</file>