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CE0CE" w14:textId="77777777" w:rsidR="00AC46AF" w:rsidRDefault="001422DE">
      <w:pPr>
        <w:pStyle w:val="BodyText"/>
        <w:rPr>
          <w:rFonts w:ascii="Times New Roman"/>
          <w:b w:val="0"/>
          <w:i w:val="0"/>
          <w:sz w:val="28"/>
        </w:rPr>
      </w:pPr>
      <w:r>
        <w:pict w14:anchorId="391CE1AC">
          <v:rect id="_x0000_s1029" style="position:absolute;margin-left:394.25pt;margin-top:418.05pt;width:24.25pt;height:8.5pt;z-index:-15970816;mso-position-horizontal-relative:page;mso-position-vertical-relative:page" fillcolor="yellow" stroked="f">
            <w10:wrap anchorx="page" anchory="page"/>
          </v:rect>
        </w:pict>
      </w:r>
      <w:r>
        <w:pict w14:anchorId="391CE1AD">
          <v:rect id="_x0000_s1028" style="position:absolute;margin-left:488.25pt;margin-top:451.25pt;width:42.7pt;height:8.5pt;z-index:-15970304;mso-position-horizontal-relative:page;mso-position-vertical-relative:page" fillcolor="yellow" stroked="f">
            <w10:wrap anchorx="page" anchory="page"/>
          </v:rect>
        </w:pict>
      </w:r>
      <w:r>
        <w:pict w14:anchorId="391CE1AE">
          <v:rect id="_x0000_s1027" style="position:absolute;margin-left:534.9pt;margin-top:459.8pt;width:20.65pt;height:8.55pt;z-index:-15969792;mso-position-horizontal-relative:page;mso-position-vertical-relative:page" fillcolor="yellow" stroked="f">
            <w10:wrap anchorx="page" anchory="page"/>
          </v:rect>
        </w:pict>
      </w: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8"/>
        <w:gridCol w:w="1844"/>
        <w:gridCol w:w="1839"/>
        <w:gridCol w:w="1955"/>
        <w:gridCol w:w="1882"/>
        <w:gridCol w:w="1844"/>
        <w:gridCol w:w="2218"/>
        <w:gridCol w:w="2463"/>
      </w:tblGrid>
      <w:tr w:rsidR="00AC46AF" w14:paraId="391CE0D7" w14:textId="77777777">
        <w:trPr>
          <w:trHeight w:val="268"/>
        </w:trPr>
        <w:tc>
          <w:tcPr>
            <w:tcW w:w="1128" w:type="dxa"/>
          </w:tcPr>
          <w:p w14:paraId="391CE0CF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391CE0D0" w14:textId="77777777" w:rsidR="00AC46AF" w:rsidRDefault="001422DE">
            <w:pPr>
              <w:pStyle w:val="TableParagraph"/>
              <w:tabs>
                <w:tab w:val="left" w:pos="945"/>
              </w:tabs>
              <w:spacing w:before="25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Nursery</w:t>
            </w:r>
            <w:r>
              <w:rPr>
                <w:b/>
                <w:sz w:val="18"/>
              </w:rPr>
              <w:tab/>
              <w:t>Reception</w:t>
            </w:r>
          </w:p>
        </w:tc>
        <w:tc>
          <w:tcPr>
            <w:tcW w:w="1839" w:type="dxa"/>
          </w:tcPr>
          <w:p w14:paraId="391CE0D1" w14:textId="77777777" w:rsidR="00AC46AF" w:rsidRDefault="001422DE">
            <w:pPr>
              <w:pStyle w:val="TableParagraph"/>
              <w:spacing w:before="25" w:line="224" w:lineRule="exact"/>
              <w:ind w:left="758" w:right="7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Yr1</w:t>
            </w:r>
          </w:p>
        </w:tc>
        <w:tc>
          <w:tcPr>
            <w:tcW w:w="1955" w:type="dxa"/>
          </w:tcPr>
          <w:p w14:paraId="391CE0D2" w14:textId="77777777" w:rsidR="00AC46AF" w:rsidRDefault="001422DE">
            <w:pPr>
              <w:pStyle w:val="TableParagraph"/>
              <w:spacing w:before="25" w:line="224" w:lineRule="exact"/>
              <w:ind w:left="820" w:right="8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Yr2</w:t>
            </w:r>
          </w:p>
        </w:tc>
        <w:tc>
          <w:tcPr>
            <w:tcW w:w="1882" w:type="dxa"/>
          </w:tcPr>
          <w:p w14:paraId="391CE0D3" w14:textId="77777777" w:rsidR="00AC46AF" w:rsidRDefault="001422DE">
            <w:pPr>
              <w:pStyle w:val="TableParagraph"/>
              <w:spacing w:before="25" w:line="224" w:lineRule="exact"/>
              <w:ind w:left="781" w:right="7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Yr3</w:t>
            </w:r>
          </w:p>
        </w:tc>
        <w:tc>
          <w:tcPr>
            <w:tcW w:w="1844" w:type="dxa"/>
          </w:tcPr>
          <w:p w14:paraId="391CE0D4" w14:textId="77777777" w:rsidR="00AC46AF" w:rsidRDefault="001422DE">
            <w:pPr>
              <w:pStyle w:val="TableParagraph"/>
              <w:spacing w:before="25" w:line="224" w:lineRule="exact"/>
              <w:ind w:left="758" w:right="7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Yr4</w:t>
            </w:r>
          </w:p>
        </w:tc>
        <w:tc>
          <w:tcPr>
            <w:tcW w:w="2218" w:type="dxa"/>
          </w:tcPr>
          <w:p w14:paraId="391CE0D5" w14:textId="77777777" w:rsidR="00AC46AF" w:rsidRDefault="001422DE">
            <w:pPr>
              <w:pStyle w:val="TableParagraph"/>
              <w:spacing w:before="25" w:line="224" w:lineRule="exact"/>
              <w:ind w:left="945" w:right="9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Yr5</w:t>
            </w:r>
          </w:p>
        </w:tc>
        <w:tc>
          <w:tcPr>
            <w:tcW w:w="2463" w:type="dxa"/>
          </w:tcPr>
          <w:p w14:paraId="391CE0D6" w14:textId="77777777" w:rsidR="00AC46AF" w:rsidRDefault="001422DE">
            <w:pPr>
              <w:pStyle w:val="TableParagraph"/>
              <w:spacing w:before="25" w:line="224" w:lineRule="exact"/>
              <w:ind w:left="1069" w:right="10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Yr6</w:t>
            </w:r>
          </w:p>
        </w:tc>
      </w:tr>
      <w:tr w:rsidR="00AC46AF" w14:paraId="391CE0EF" w14:textId="77777777">
        <w:trPr>
          <w:trHeight w:val="1982"/>
        </w:trPr>
        <w:tc>
          <w:tcPr>
            <w:tcW w:w="1128" w:type="dxa"/>
          </w:tcPr>
          <w:p w14:paraId="391CE0D8" w14:textId="77777777" w:rsidR="00AC46AF" w:rsidRDefault="001422DE">
            <w:pPr>
              <w:pStyle w:val="TableParagraph"/>
              <w:spacing w:before="6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Topic</w:t>
            </w:r>
          </w:p>
        </w:tc>
        <w:tc>
          <w:tcPr>
            <w:tcW w:w="1844" w:type="dxa"/>
          </w:tcPr>
          <w:p w14:paraId="391CE0D9" w14:textId="77777777" w:rsidR="00AC46AF" w:rsidRDefault="001422DE">
            <w:pPr>
              <w:pStyle w:val="TableParagraph"/>
              <w:spacing w:before="1"/>
              <w:ind w:left="167" w:right="388"/>
              <w:rPr>
                <w:b/>
                <w:sz w:val="15"/>
              </w:rPr>
            </w:pPr>
            <w:r>
              <w:rPr>
                <w:b/>
                <w:sz w:val="15"/>
                <w:u w:val="single"/>
              </w:rPr>
              <w:t>Early Learning Goals</w:t>
            </w:r>
            <w:r>
              <w:rPr>
                <w:b/>
                <w:spacing w:val="-32"/>
                <w:sz w:val="15"/>
              </w:rPr>
              <w:t xml:space="preserve"> </w:t>
            </w:r>
            <w:r>
              <w:rPr>
                <w:b/>
                <w:sz w:val="15"/>
              </w:rPr>
              <w:t>Understanding the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World</w:t>
            </w:r>
          </w:p>
          <w:p w14:paraId="391CE0DA" w14:textId="77777777" w:rsidR="00AC46AF" w:rsidRDefault="001422DE">
            <w:pPr>
              <w:pStyle w:val="TableParagraph"/>
              <w:spacing w:before="2"/>
              <w:ind w:left="167" w:right="820"/>
              <w:rPr>
                <w:b/>
                <w:sz w:val="15"/>
              </w:rPr>
            </w:pPr>
            <w:r>
              <w:rPr>
                <w:b/>
                <w:sz w:val="15"/>
              </w:rPr>
              <w:t>People and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Communities</w:t>
            </w:r>
          </w:p>
        </w:tc>
        <w:tc>
          <w:tcPr>
            <w:tcW w:w="1839" w:type="dxa"/>
          </w:tcPr>
          <w:p w14:paraId="391CE0DB" w14:textId="77777777" w:rsidR="00AC46AF" w:rsidRDefault="001422DE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right="432"/>
              <w:rPr>
                <w:sz w:val="14"/>
              </w:rPr>
            </w:pPr>
            <w:r>
              <w:rPr>
                <w:sz w:val="14"/>
              </w:rPr>
              <w:t>Our Story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(</w:t>
            </w:r>
            <w:proofErr w:type="spellStart"/>
            <w:r>
              <w:rPr>
                <w:spacing w:val="-1"/>
                <w:sz w:val="14"/>
              </w:rPr>
              <w:t>Sparkhill</w:t>
            </w:r>
            <w:proofErr w:type="spellEnd"/>
            <w:r>
              <w:rPr>
                <w:spacing w:val="-1"/>
                <w:sz w:val="14"/>
              </w:rPr>
              <w:t>)</w:t>
            </w:r>
          </w:p>
          <w:p w14:paraId="391CE0DC" w14:textId="77777777" w:rsidR="00AC46AF" w:rsidRDefault="001422DE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right="286"/>
              <w:rPr>
                <w:sz w:val="14"/>
              </w:rPr>
            </w:pPr>
            <w:r>
              <w:rPr>
                <w:spacing w:val="-2"/>
                <w:sz w:val="14"/>
              </w:rPr>
              <w:t>Whizz, Bang,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Pop (Guy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Fawkes)</w:t>
            </w:r>
          </w:p>
          <w:p w14:paraId="391CE0DD" w14:textId="77777777" w:rsidR="00AC46AF" w:rsidRDefault="001422DE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right="194"/>
              <w:rPr>
                <w:sz w:val="14"/>
              </w:rPr>
            </w:pPr>
            <w:r>
              <w:rPr>
                <w:spacing w:val="-2"/>
                <w:sz w:val="14"/>
              </w:rPr>
              <w:t xml:space="preserve">Dungeons </w:t>
            </w:r>
            <w:r>
              <w:rPr>
                <w:spacing w:val="-1"/>
                <w:sz w:val="14"/>
              </w:rPr>
              <w:t>and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Dragons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(William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Conqueror)</w:t>
            </w:r>
          </w:p>
        </w:tc>
        <w:tc>
          <w:tcPr>
            <w:tcW w:w="1955" w:type="dxa"/>
          </w:tcPr>
          <w:p w14:paraId="391CE0DE" w14:textId="77777777" w:rsidR="00AC46AF" w:rsidRDefault="001422DE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ind w:right="403"/>
              <w:rPr>
                <w:sz w:val="14"/>
              </w:rPr>
            </w:pPr>
            <w:r>
              <w:rPr>
                <w:spacing w:val="-1"/>
                <w:sz w:val="14"/>
              </w:rPr>
              <w:t>Great Fire of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London</w:t>
            </w:r>
          </w:p>
          <w:p w14:paraId="391CE0DF" w14:textId="77777777" w:rsidR="00AC46AF" w:rsidRDefault="001422DE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ind w:right="228"/>
              <w:rPr>
                <w:sz w:val="14"/>
              </w:rPr>
            </w:pPr>
            <w:r>
              <w:rPr>
                <w:spacing w:val="-1"/>
                <w:sz w:val="14"/>
              </w:rPr>
              <w:t>Does Chocolate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Grow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Trees?</w:t>
            </w:r>
          </w:p>
          <w:p w14:paraId="391CE0E0" w14:textId="77777777" w:rsidR="00AC46AF" w:rsidRDefault="001422DE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before="5" w:line="176" w:lineRule="exact"/>
              <w:ind w:hanging="361"/>
              <w:rPr>
                <w:sz w:val="14"/>
              </w:rPr>
            </w:pPr>
            <w:r>
              <w:rPr>
                <w:sz w:val="14"/>
              </w:rPr>
              <w:t>Superheroes</w:t>
            </w:r>
          </w:p>
          <w:p w14:paraId="391CE0E1" w14:textId="77777777" w:rsidR="00AC46AF" w:rsidRDefault="001422DE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ind w:right="211"/>
              <w:rPr>
                <w:sz w:val="14"/>
              </w:rPr>
            </w:pPr>
            <w:r>
              <w:rPr>
                <w:sz w:val="14"/>
              </w:rPr>
              <w:t>Suitcases &amp;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Sandcastles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(Victorian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1"/>
                <w:sz w:val="14"/>
              </w:rPr>
              <w:t>SeasideHoliday</w:t>
            </w:r>
            <w:proofErr w:type="spellEnd"/>
            <w:r>
              <w:rPr>
                <w:spacing w:val="-1"/>
                <w:sz w:val="14"/>
              </w:rPr>
              <w:t>)</w:t>
            </w:r>
          </w:p>
          <w:p w14:paraId="391CE0E2" w14:textId="77777777" w:rsidR="00AC46AF" w:rsidRDefault="001422DE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before="5" w:line="235" w:lineRule="auto"/>
              <w:ind w:right="55"/>
              <w:rPr>
                <w:sz w:val="14"/>
              </w:rPr>
            </w:pPr>
            <w:r>
              <w:rPr>
                <w:sz w:val="14"/>
              </w:rPr>
              <w:t>Go Wild –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Aboriginal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peoples</w:t>
            </w:r>
          </w:p>
        </w:tc>
        <w:tc>
          <w:tcPr>
            <w:tcW w:w="1882" w:type="dxa"/>
          </w:tcPr>
          <w:p w14:paraId="391CE0E3" w14:textId="77777777" w:rsidR="00AC46AF" w:rsidRDefault="001422DE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right="315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Stone </w:t>
            </w:r>
            <w:r>
              <w:rPr>
                <w:sz w:val="14"/>
              </w:rPr>
              <w:t>Age to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Iron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Age</w:t>
            </w:r>
          </w:p>
          <w:p w14:paraId="391CE0E4" w14:textId="77777777" w:rsidR="00AC46AF" w:rsidRDefault="001422DE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right="454"/>
              <w:rPr>
                <w:sz w:val="14"/>
              </w:rPr>
            </w:pPr>
            <w:r>
              <w:rPr>
                <w:sz w:val="14"/>
              </w:rPr>
              <w:t>Genius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Geologists</w:t>
            </w:r>
          </w:p>
          <w:p w14:paraId="391CE0E5" w14:textId="77777777" w:rsidR="00AC46AF" w:rsidRDefault="001422DE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right="140"/>
              <w:rPr>
                <w:sz w:val="14"/>
              </w:rPr>
            </w:pPr>
            <w:r>
              <w:rPr>
                <w:sz w:val="14"/>
              </w:rPr>
              <w:t>Gods and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Heroes (Ancient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Greece)</w:t>
            </w:r>
          </w:p>
          <w:p w14:paraId="391CE0E6" w14:textId="77777777" w:rsidR="00AC46AF" w:rsidRDefault="001422DE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ind w:right="163"/>
              <w:rPr>
                <w:sz w:val="14"/>
              </w:rPr>
            </w:pPr>
            <w:r>
              <w:rPr>
                <w:sz w:val="14"/>
              </w:rPr>
              <w:t>The Empire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Strikes Back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(Roman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Britain)</w:t>
            </w:r>
          </w:p>
        </w:tc>
        <w:tc>
          <w:tcPr>
            <w:tcW w:w="1844" w:type="dxa"/>
          </w:tcPr>
          <w:p w14:paraId="391CE0E7" w14:textId="77777777" w:rsidR="00AC46AF" w:rsidRDefault="001422DE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  <w:tab w:val="left" w:pos="825"/>
              </w:tabs>
              <w:ind w:right="176"/>
              <w:rPr>
                <w:sz w:val="14"/>
              </w:rPr>
            </w:pPr>
            <w:r>
              <w:rPr>
                <w:sz w:val="14"/>
              </w:rPr>
              <w:t>Treasure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Seekers (Anglo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Saxons)</w:t>
            </w:r>
          </w:p>
          <w:p w14:paraId="391CE0E8" w14:textId="77777777" w:rsidR="00AC46AF" w:rsidRDefault="001422DE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  <w:tab w:val="left" w:pos="825"/>
              </w:tabs>
              <w:spacing w:before="4" w:line="235" w:lineRule="auto"/>
              <w:ind w:right="529"/>
              <w:rPr>
                <w:sz w:val="14"/>
              </w:rPr>
            </w:pPr>
            <w:r>
              <w:rPr>
                <w:sz w:val="14"/>
              </w:rPr>
              <w:t>Raiders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(Vikings)</w:t>
            </w:r>
          </w:p>
        </w:tc>
        <w:tc>
          <w:tcPr>
            <w:tcW w:w="2218" w:type="dxa"/>
          </w:tcPr>
          <w:p w14:paraId="391CE0E9" w14:textId="77777777" w:rsidR="00AC46AF" w:rsidRDefault="001422DE">
            <w:pPr>
              <w:pStyle w:val="TableParagraph"/>
              <w:numPr>
                <w:ilvl w:val="0"/>
                <w:numId w:val="4"/>
              </w:numPr>
              <w:tabs>
                <w:tab w:val="left" w:pos="824"/>
                <w:tab w:val="left" w:pos="825"/>
              </w:tabs>
              <w:ind w:right="109"/>
              <w:rPr>
                <w:sz w:val="14"/>
              </w:rPr>
            </w:pPr>
            <w:r>
              <w:rPr>
                <w:sz w:val="14"/>
              </w:rPr>
              <w:t>Fight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 Your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Rights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(Robin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Hood,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Suffrage, </w:t>
            </w:r>
            <w:r>
              <w:rPr>
                <w:sz w:val="14"/>
              </w:rPr>
              <w:t>Transatlantic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Slave Trade, Civil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Rights USA).</w:t>
            </w:r>
          </w:p>
          <w:p w14:paraId="391CE0EA" w14:textId="77777777" w:rsidR="00AC46AF" w:rsidRDefault="001422DE">
            <w:pPr>
              <w:pStyle w:val="TableParagraph"/>
              <w:numPr>
                <w:ilvl w:val="0"/>
                <w:numId w:val="4"/>
              </w:numPr>
              <w:tabs>
                <w:tab w:val="left" w:pos="824"/>
                <w:tab w:val="left" w:pos="825"/>
              </w:tabs>
              <w:spacing w:before="6" w:line="237" w:lineRule="auto"/>
              <w:ind w:right="436" w:hanging="365"/>
              <w:rPr>
                <w:sz w:val="14"/>
              </w:rPr>
            </w:pPr>
            <w:r>
              <w:rPr>
                <w:sz w:val="14"/>
              </w:rPr>
              <w:t>All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World’s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Stage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(Tudors)</w:t>
            </w:r>
          </w:p>
          <w:p w14:paraId="391CE0EB" w14:textId="77777777" w:rsidR="00AC46AF" w:rsidRDefault="001422DE">
            <w:pPr>
              <w:pStyle w:val="TableParagraph"/>
              <w:numPr>
                <w:ilvl w:val="0"/>
                <w:numId w:val="4"/>
              </w:numPr>
              <w:tabs>
                <w:tab w:val="left" w:pos="824"/>
                <w:tab w:val="left" w:pos="825"/>
              </w:tabs>
              <w:spacing w:line="172" w:lineRule="exact"/>
              <w:ind w:hanging="366"/>
              <w:rPr>
                <w:sz w:val="14"/>
              </w:rPr>
            </w:pPr>
            <w:r>
              <w:rPr>
                <w:sz w:val="14"/>
              </w:rPr>
              <w:t>Islamic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Golden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Age</w:t>
            </w:r>
          </w:p>
        </w:tc>
        <w:tc>
          <w:tcPr>
            <w:tcW w:w="2463" w:type="dxa"/>
          </w:tcPr>
          <w:p w14:paraId="391CE0EC" w14:textId="77777777" w:rsidR="00AC46AF" w:rsidRDefault="001422DE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825"/>
              </w:tabs>
              <w:ind w:right="898"/>
              <w:rPr>
                <w:sz w:val="14"/>
              </w:rPr>
            </w:pPr>
            <w:r>
              <w:rPr>
                <w:spacing w:val="-2"/>
                <w:sz w:val="14"/>
              </w:rPr>
              <w:t xml:space="preserve">Talking </w:t>
            </w:r>
            <w:r>
              <w:rPr>
                <w:spacing w:val="-1"/>
                <w:sz w:val="14"/>
              </w:rPr>
              <w:t>‘Bout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a Revolution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(Industrial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Revolution)</w:t>
            </w:r>
          </w:p>
          <w:p w14:paraId="391CE0ED" w14:textId="77777777" w:rsidR="00AC46AF" w:rsidRDefault="001422DE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825"/>
              </w:tabs>
              <w:spacing w:line="242" w:lineRule="auto"/>
              <w:ind w:right="987"/>
              <w:rPr>
                <w:sz w:val="14"/>
              </w:rPr>
            </w:pPr>
            <w:r>
              <w:rPr>
                <w:spacing w:val="-3"/>
                <w:sz w:val="14"/>
              </w:rPr>
              <w:t xml:space="preserve">Heroes </w:t>
            </w:r>
            <w:r>
              <w:rPr>
                <w:spacing w:val="-2"/>
                <w:sz w:val="14"/>
              </w:rPr>
              <w:t>and</w:t>
            </w:r>
            <w:r>
              <w:rPr>
                <w:spacing w:val="-28"/>
                <w:sz w:val="14"/>
              </w:rPr>
              <w:t xml:space="preserve"> </w:t>
            </w:r>
            <w:r>
              <w:rPr>
                <w:sz w:val="14"/>
              </w:rPr>
              <w:t>Villains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(WW2)</w:t>
            </w:r>
          </w:p>
          <w:p w14:paraId="391CE0EE" w14:textId="77777777" w:rsidR="00AC46AF" w:rsidRDefault="001422DE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825"/>
              </w:tabs>
              <w:ind w:right="852"/>
              <w:rPr>
                <w:sz w:val="14"/>
              </w:rPr>
            </w:pPr>
            <w:r>
              <w:rPr>
                <w:spacing w:val="-2"/>
                <w:sz w:val="14"/>
              </w:rPr>
              <w:t xml:space="preserve">Tomb </w:t>
            </w:r>
            <w:r>
              <w:rPr>
                <w:spacing w:val="-1"/>
                <w:sz w:val="14"/>
              </w:rPr>
              <w:t>Raiders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(Ancient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Egyptians)</w:t>
            </w:r>
          </w:p>
        </w:tc>
      </w:tr>
      <w:tr w:rsidR="00AC46AF" w14:paraId="391CE104" w14:textId="77777777">
        <w:trPr>
          <w:trHeight w:val="1930"/>
        </w:trPr>
        <w:tc>
          <w:tcPr>
            <w:tcW w:w="1128" w:type="dxa"/>
          </w:tcPr>
          <w:p w14:paraId="391CE0F0" w14:textId="77777777" w:rsidR="00AC46AF" w:rsidRDefault="001422DE">
            <w:pPr>
              <w:pStyle w:val="TableParagraph"/>
              <w:spacing w:before="5"/>
              <w:ind w:left="105"/>
              <w:rPr>
                <w:b/>
                <w:sz w:val="15"/>
              </w:rPr>
            </w:pPr>
            <w:r>
              <w:rPr>
                <w:b/>
                <w:sz w:val="15"/>
              </w:rPr>
              <w:t>Curriculum</w:t>
            </w:r>
          </w:p>
        </w:tc>
        <w:tc>
          <w:tcPr>
            <w:tcW w:w="1844" w:type="dxa"/>
          </w:tcPr>
          <w:p w14:paraId="391CE0F1" w14:textId="77777777" w:rsidR="00AC46AF" w:rsidRDefault="001422DE">
            <w:pPr>
              <w:pStyle w:val="TableParagraph"/>
              <w:spacing w:before="1"/>
              <w:ind w:left="110" w:right="128"/>
              <w:rPr>
                <w:b/>
                <w:sz w:val="15"/>
              </w:rPr>
            </w:pPr>
            <w:r>
              <w:rPr>
                <w:b/>
                <w:sz w:val="15"/>
                <w:u w:val="single"/>
              </w:rPr>
              <w:t>Early Learning Goals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Understanding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the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World</w:t>
            </w:r>
            <w:r>
              <w:rPr>
                <w:b/>
                <w:spacing w:val="-31"/>
                <w:sz w:val="15"/>
              </w:rPr>
              <w:t xml:space="preserve"> </w:t>
            </w:r>
            <w:r>
              <w:rPr>
                <w:b/>
                <w:sz w:val="15"/>
              </w:rPr>
              <w:t>People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and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Communities</w:t>
            </w:r>
          </w:p>
          <w:p w14:paraId="391CE0F2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  <w:p w14:paraId="391CE0F3" w14:textId="77777777" w:rsidR="00AC46AF" w:rsidRDefault="001422DE">
            <w:pPr>
              <w:pStyle w:val="TableParagraph"/>
              <w:spacing w:before="106"/>
              <w:ind w:left="110" w:right="98"/>
              <w:rPr>
                <w:b/>
                <w:sz w:val="14"/>
              </w:rPr>
            </w:pPr>
            <w:r>
              <w:rPr>
                <w:b/>
                <w:sz w:val="14"/>
              </w:rPr>
              <w:t>Children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talk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about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past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and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present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their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own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lives, as well as the lives of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family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members.</w:t>
            </w:r>
          </w:p>
        </w:tc>
        <w:tc>
          <w:tcPr>
            <w:tcW w:w="3794" w:type="dxa"/>
            <w:gridSpan w:val="2"/>
          </w:tcPr>
          <w:p w14:paraId="391CE0F4" w14:textId="77777777" w:rsidR="00AC46AF" w:rsidRDefault="001422DE">
            <w:pPr>
              <w:pStyle w:val="TableParagraph"/>
              <w:spacing w:before="5" w:line="179" w:lineRule="exact"/>
              <w:ind w:left="167"/>
              <w:rPr>
                <w:sz w:val="15"/>
              </w:rPr>
            </w:pPr>
            <w:r>
              <w:rPr>
                <w:sz w:val="15"/>
              </w:rPr>
              <w:t>KS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  <w:p w14:paraId="391CE0F5" w14:textId="77777777" w:rsidR="00AC46AF" w:rsidRDefault="001422DE">
            <w:pPr>
              <w:pStyle w:val="TableParagraph"/>
              <w:numPr>
                <w:ilvl w:val="0"/>
                <w:numId w:val="2"/>
              </w:numPr>
              <w:tabs>
                <w:tab w:val="left" w:pos="887"/>
                <w:tab w:val="left" w:pos="888"/>
              </w:tabs>
              <w:ind w:right="357"/>
              <w:rPr>
                <w:b/>
                <w:sz w:val="14"/>
              </w:rPr>
            </w:pPr>
            <w:r>
              <w:rPr>
                <w:b/>
                <w:sz w:val="14"/>
              </w:rPr>
              <w:t>changes within living memory. Where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appropriate, these should be used to reveal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aspects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of change in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national life</w:t>
            </w:r>
          </w:p>
          <w:p w14:paraId="391CE0F6" w14:textId="77777777" w:rsidR="00AC46AF" w:rsidRDefault="001422DE">
            <w:pPr>
              <w:pStyle w:val="TableParagraph"/>
              <w:numPr>
                <w:ilvl w:val="0"/>
                <w:numId w:val="2"/>
              </w:numPr>
              <w:tabs>
                <w:tab w:val="left" w:pos="887"/>
                <w:tab w:val="left" w:pos="888"/>
              </w:tabs>
              <w:ind w:right="698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events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beyond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living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memory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that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are</w:t>
            </w:r>
            <w:r>
              <w:rPr>
                <w:b/>
                <w:spacing w:val="-28"/>
                <w:sz w:val="14"/>
              </w:rPr>
              <w:t xml:space="preserve"> </w:t>
            </w:r>
            <w:r>
              <w:rPr>
                <w:b/>
                <w:sz w:val="14"/>
              </w:rPr>
              <w:t>significant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nationally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or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globally</w:t>
            </w:r>
          </w:p>
          <w:p w14:paraId="391CE0F7" w14:textId="77777777" w:rsidR="00AC46AF" w:rsidRDefault="001422DE">
            <w:pPr>
              <w:pStyle w:val="TableParagraph"/>
              <w:spacing w:line="235" w:lineRule="auto"/>
              <w:ind w:left="887" w:right="326"/>
              <w:rPr>
                <w:b/>
                <w:sz w:val="14"/>
              </w:rPr>
            </w:pPr>
            <w:r>
              <w:rPr>
                <w:b/>
                <w:sz w:val="14"/>
              </w:rPr>
              <w:t>the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lives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significant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individuals in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past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who have contributed to national and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international achievements.</w:t>
            </w:r>
          </w:p>
          <w:p w14:paraId="391CE0F8" w14:textId="77777777" w:rsidR="00AC46AF" w:rsidRDefault="001422DE">
            <w:pPr>
              <w:pStyle w:val="TableParagraph"/>
              <w:numPr>
                <w:ilvl w:val="0"/>
                <w:numId w:val="2"/>
              </w:numPr>
              <w:tabs>
                <w:tab w:val="left" w:pos="887"/>
                <w:tab w:val="left" w:pos="888"/>
              </w:tabs>
              <w:spacing w:line="175" w:lineRule="exact"/>
              <w:ind w:hanging="361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significant</w:t>
            </w:r>
            <w:r>
              <w:rPr>
                <w:b/>
                <w:sz w:val="14"/>
              </w:rPr>
              <w:t xml:space="preserve"> historical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events,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people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and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places</w:t>
            </w:r>
          </w:p>
          <w:p w14:paraId="391CE0F9" w14:textId="77777777" w:rsidR="00AC46AF" w:rsidRDefault="001422DE">
            <w:pPr>
              <w:pStyle w:val="TableParagraph"/>
              <w:spacing w:line="161" w:lineRule="exact"/>
              <w:ind w:left="887"/>
              <w:rPr>
                <w:b/>
                <w:sz w:val="14"/>
              </w:rPr>
            </w:pPr>
            <w:r>
              <w:rPr>
                <w:b/>
                <w:sz w:val="14"/>
              </w:rPr>
              <w:t>in their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own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locality.</w:t>
            </w:r>
          </w:p>
        </w:tc>
        <w:tc>
          <w:tcPr>
            <w:tcW w:w="8407" w:type="dxa"/>
            <w:gridSpan w:val="4"/>
          </w:tcPr>
          <w:p w14:paraId="391CE0FA" w14:textId="77777777" w:rsidR="00AC46AF" w:rsidRDefault="001422DE">
            <w:pPr>
              <w:pStyle w:val="TableParagraph"/>
              <w:spacing w:before="5" w:line="181" w:lineRule="exact"/>
              <w:ind w:left="166"/>
              <w:rPr>
                <w:sz w:val="15"/>
              </w:rPr>
            </w:pPr>
            <w:r>
              <w:rPr>
                <w:sz w:val="15"/>
              </w:rPr>
              <w:t>KS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</w:p>
          <w:p w14:paraId="391CE0FB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7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changes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Britain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from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the Stone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Age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Iron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Age</w:t>
            </w:r>
          </w:p>
          <w:p w14:paraId="391CE0FC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the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Roman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empire and its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impact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Britain</w:t>
            </w:r>
          </w:p>
          <w:p w14:paraId="391CE0FD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5" w:lineRule="exact"/>
              <w:ind w:hanging="361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Britain’s settlement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by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Anglo-Saxons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and Scots</w:t>
            </w:r>
          </w:p>
          <w:p w14:paraId="391CE0FE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5" w:lineRule="exact"/>
              <w:ind w:hanging="361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the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Viking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and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Anglo-Saxon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struggle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 xml:space="preserve">for the </w:t>
            </w:r>
            <w:r>
              <w:rPr>
                <w:b/>
                <w:sz w:val="14"/>
              </w:rPr>
              <w:t>Kingdom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England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to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time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Edward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Confessor</w:t>
            </w:r>
          </w:p>
          <w:p w14:paraId="391CE0FF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an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aspect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local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history</w:t>
            </w:r>
          </w:p>
          <w:p w14:paraId="391CE100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an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aspect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theme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in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British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history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that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extends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pupils’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chronological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knowledge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beyond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1066</w:t>
            </w:r>
          </w:p>
          <w:p w14:paraId="391CE101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the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achievements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earliest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civilizations</w:t>
            </w:r>
          </w:p>
          <w:p w14:paraId="391CE102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Greek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life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and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achievements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and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their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influence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on the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western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world</w:t>
            </w:r>
          </w:p>
          <w:p w14:paraId="391CE103" w14:textId="77777777" w:rsidR="00AC46AF" w:rsidRDefault="001422DE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178" w:lineRule="exact"/>
              <w:ind w:hanging="361"/>
              <w:rPr>
                <w:b/>
                <w:sz w:val="14"/>
              </w:rPr>
            </w:pPr>
            <w:r>
              <w:rPr>
                <w:b/>
                <w:sz w:val="14"/>
              </w:rPr>
              <w:t>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non-European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society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that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provides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contrasts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with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British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history</w:t>
            </w:r>
          </w:p>
        </w:tc>
      </w:tr>
      <w:tr w:rsidR="00AC46AF" w14:paraId="391CE106" w14:textId="77777777">
        <w:trPr>
          <w:trHeight w:val="220"/>
        </w:trPr>
        <w:tc>
          <w:tcPr>
            <w:tcW w:w="15173" w:type="dxa"/>
            <w:gridSpan w:val="8"/>
            <w:shd w:val="clear" w:color="auto" w:fill="D9D9D9"/>
          </w:tcPr>
          <w:p w14:paraId="391CE105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C46AF" w14:paraId="391CE114" w14:textId="77777777">
        <w:trPr>
          <w:trHeight w:val="4028"/>
        </w:trPr>
        <w:tc>
          <w:tcPr>
            <w:tcW w:w="1128" w:type="dxa"/>
          </w:tcPr>
          <w:p w14:paraId="391CE107" w14:textId="77777777" w:rsidR="00AC46AF" w:rsidRDefault="001422DE">
            <w:pPr>
              <w:pStyle w:val="TableParagraph"/>
              <w:spacing w:before="1"/>
              <w:ind w:left="105" w:right="454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Historical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Terms</w:t>
            </w:r>
          </w:p>
        </w:tc>
        <w:tc>
          <w:tcPr>
            <w:tcW w:w="1844" w:type="dxa"/>
          </w:tcPr>
          <w:p w14:paraId="391CE108" w14:textId="77777777" w:rsidR="00AC46AF" w:rsidRDefault="001422DE">
            <w:pPr>
              <w:pStyle w:val="TableParagraph"/>
              <w:spacing w:before="1"/>
              <w:ind w:left="110" w:right="106"/>
              <w:rPr>
                <w:sz w:val="15"/>
              </w:rPr>
            </w:pPr>
            <w:r>
              <w:rPr>
                <w:sz w:val="15"/>
              </w:rPr>
              <w:t>Extend vocabulary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especially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grouping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naming, exploring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meaning and sounds 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new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words.</w:t>
            </w:r>
          </w:p>
        </w:tc>
        <w:tc>
          <w:tcPr>
            <w:tcW w:w="1839" w:type="dxa"/>
          </w:tcPr>
          <w:p w14:paraId="391CE109" w14:textId="77777777" w:rsidR="00AC46AF" w:rsidRDefault="001422DE">
            <w:pPr>
              <w:pStyle w:val="TableParagraph"/>
              <w:spacing w:before="1" w:line="242" w:lineRule="auto"/>
              <w:ind w:left="167" w:right="130"/>
              <w:rPr>
                <w:sz w:val="15"/>
              </w:rPr>
            </w:pPr>
            <w:r>
              <w:rPr>
                <w:sz w:val="15"/>
              </w:rPr>
              <w:t>Use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wide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vocabulary 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everyday historical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terms:</w:t>
            </w:r>
          </w:p>
          <w:p w14:paraId="391CE10A" w14:textId="77777777" w:rsidR="00AC46AF" w:rsidRDefault="001422DE">
            <w:pPr>
              <w:pStyle w:val="TableParagraph"/>
              <w:spacing w:line="237" w:lineRule="auto"/>
              <w:ind w:left="105" w:right="363"/>
              <w:rPr>
                <w:b/>
                <w:i/>
                <w:sz w:val="14"/>
              </w:rPr>
            </w:pPr>
            <w:r>
              <w:rPr>
                <w:b/>
                <w:i/>
                <w:color w:val="FF0000"/>
                <w:sz w:val="14"/>
              </w:rPr>
              <w:t xml:space="preserve">past, present,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history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within living memory</w:t>
            </w:r>
            <w:r>
              <w:rPr>
                <w:b/>
                <w:i/>
                <w:color w:val="FF0000"/>
                <w:sz w:val="14"/>
              </w:rPr>
              <w:t>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  <w:shd w:val="clear" w:color="auto" w:fill="FFFF00"/>
              </w:rPr>
              <w:t>chronological, timeline</w:t>
            </w:r>
            <w:r>
              <w:rPr>
                <w:b/>
                <w:i/>
                <w:color w:val="FF0000"/>
                <w:spacing w:val="-1"/>
                <w:sz w:val="14"/>
              </w:rPr>
              <w:t>,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source</w:t>
            </w:r>
            <w:r>
              <w:rPr>
                <w:b/>
                <w:i/>
                <w:color w:val="FF0000"/>
                <w:sz w:val="14"/>
              </w:rPr>
              <w:t>,</w:t>
            </w:r>
            <w:r>
              <w:rPr>
                <w:b/>
                <w:i/>
                <w:color w:val="FF0000"/>
                <w:spacing w:val="-3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medieval</w:t>
            </w:r>
          </w:p>
        </w:tc>
        <w:tc>
          <w:tcPr>
            <w:tcW w:w="1955" w:type="dxa"/>
          </w:tcPr>
          <w:p w14:paraId="391CE10B" w14:textId="77777777" w:rsidR="00AC46AF" w:rsidRDefault="001422DE">
            <w:pPr>
              <w:pStyle w:val="TableParagraph"/>
              <w:spacing w:before="1"/>
              <w:ind w:left="110" w:right="120" w:firstLine="62"/>
              <w:rPr>
                <w:b/>
                <w:i/>
                <w:sz w:val="14"/>
              </w:rPr>
            </w:pPr>
            <w:r>
              <w:rPr>
                <w:sz w:val="15"/>
              </w:rPr>
              <w:t>Use a wide vocabulary 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everyday historical terms: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past, present, history within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</w:rPr>
              <w:t>living memory, chronological,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 xml:space="preserve">timeline, source,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history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beyond living memory</w:t>
            </w:r>
            <w:r>
              <w:rPr>
                <w:b/>
                <w:i/>
                <w:color w:val="FF0000"/>
                <w:sz w:val="14"/>
              </w:rPr>
              <w:t>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evidence</w:t>
            </w:r>
            <w:r>
              <w:rPr>
                <w:b/>
                <w:i/>
                <w:color w:val="FF0000"/>
                <w:sz w:val="14"/>
              </w:rPr>
              <w:t>,</w:t>
            </w:r>
            <w:r>
              <w:rPr>
                <w:b/>
                <w:i/>
                <w:color w:val="FF0000"/>
                <w:spacing w:val="-8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eye-witness,</w:t>
            </w:r>
            <w:r>
              <w:rPr>
                <w:b/>
                <w:i/>
                <w:color w:val="FF0000"/>
                <w:spacing w:val="-7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Tudor,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 xml:space="preserve">empire, ancient </w:t>
            </w:r>
            <w:proofErr w:type="spellStart"/>
            <w:r>
              <w:rPr>
                <w:b/>
                <w:i/>
                <w:color w:val="FF0000"/>
                <w:sz w:val="14"/>
                <w:shd w:val="clear" w:color="auto" w:fill="FFFF00"/>
              </w:rPr>
              <w:t>civilisation</w:t>
            </w:r>
            <w:proofErr w:type="spellEnd"/>
            <w:r>
              <w:rPr>
                <w:b/>
                <w:i/>
                <w:color w:val="FF0000"/>
                <w:sz w:val="14"/>
              </w:rPr>
              <w:t>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Aztecs,</w:t>
            </w:r>
            <w:r>
              <w:rPr>
                <w:b/>
                <w:i/>
                <w:color w:val="FF0000"/>
                <w:spacing w:val="-2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slavery</w:t>
            </w:r>
            <w:r>
              <w:rPr>
                <w:b/>
                <w:i/>
                <w:color w:val="FF0000"/>
                <w:spacing w:val="3"/>
                <w:sz w:val="14"/>
                <w:shd w:val="clear" w:color="auto" w:fill="FFFF00"/>
              </w:rPr>
              <w:t xml:space="preserve"> </w:t>
            </w:r>
            <w:r>
              <w:rPr>
                <w:b/>
                <w:i/>
                <w:color w:val="FF0000"/>
                <w:sz w:val="14"/>
                <w:shd w:val="clear" w:color="auto" w:fill="FFFF00"/>
              </w:rPr>
              <w:t>Tudor</w:t>
            </w:r>
          </w:p>
        </w:tc>
        <w:tc>
          <w:tcPr>
            <w:tcW w:w="1882" w:type="dxa"/>
          </w:tcPr>
          <w:p w14:paraId="391CE10C" w14:textId="5FC028C3" w:rsidR="00AC46AF" w:rsidRDefault="001422DE">
            <w:pPr>
              <w:pStyle w:val="TableParagraph"/>
              <w:spacing w:before="1"/>
              <w:ind w:left="109" w:right="108" w:firstLine="57"/>
              <w:rPr>
                <w:b/>
                <w:i/>
                <w:sz w:val="14"/>
              </w:rPr>
            </w:pPr>
            <w:r>
              <w:rPr>
                <w:sz w:val="15"/>
              </w:rPr>
              <w:t>Develop the appropriate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of historical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terms: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past, present, history within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living memory,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chronological, timeline,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</w:rPr>
              <w:t xml:space="preserve">source, history beyond </w:t>
            </w:r>
            <w:r>
              <w:rPr>
                <w:b/>
                <w:i/>
                <w:color w:val="FF0000"/>
                <w:sz w:val="14"/>
              </w:rPr>
              <w:t>living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memory, evidence, eye-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witness, empire, ancient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proofErr w:type="spellStart"/>
            <w:r>
              <w:rPr>
                <w:b/>
                <w:i/>
                <w:color w:val="FF0000"/>
                <w:sz w:val="14"/>
              </w:rPr>
              <w:t>civilisation</w:t>
            </w:r>
            <w:proofErr w:type="spellEnd"/>
            <w:r>
              <w:rPr>
                <w:b/>
                <w:i/>
                <w:color w:val="FF0000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Prehistory, BC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and AD, age, era,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archaeologist, historian,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 xml:space="preserve">artefact, fossil,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primary</w:t>
            </w:r>
            <w:r>
              <w:rPr>
                <w:b/>
                <w:i/>
                <w:color w:val="001F5F"/>
                <w:spacing w:val="1"/>
                <w:sz w:val="14"/>
                <w:shd w:val="clear" w:color="auto" w:fill="FFFF00"/>
              </w:rPr>
              <w:t xml:space="preserve">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and</w:t>
            </w:r>
            <w:r>
              <w:rPr>
                <w:b/>
                <w:i/>
                <w:color w:val="001F5F"/>
                <w:spacing w:val="-1"/>
                <w:sz w:val="14"/>
                <w:shd w:val="clear" w:color="auto" w:fill="FFFF00"/>
              </w:rPr>
              <w:t xml:space="preserve">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secondary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sources of evidence</w:t>
            </w:r>
            <w:r>
              <w:rPr>
                <w:b/>
                <w:i/>
                <w:color w:val="001F5F"/>
                <w:sz w:val="14"/>
              </w:rPr>
              <w:t>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invasion, resistance,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democracy</w:t>
            </w:r>
            <w:r>
              <w:rPr>
                <w:b/>
                <w:i/>
                <w:color w:val="001F5F"/>
                <w:sz w:val="14"/>
              </w:rPr>
              <w:t xml:space="preserve">, </w:t>
            </w:r>
            <w:proofErr w:type="spellStart"/>
            <w:r>
              <w:rPr>
                <w:b/>
                <w:i/>
                <w:color w:val="001F5F"/>
                <w:sz w:val="14"/>
              </w:rPr>
              <w:t>c</w:t>
            </w:r>
            <w:r>
              <w:rPr>
                <w:b/>
                <w:i/>
                <w:color w:val="001F5F"/>
                <w:sz w:val="14"/>
              </w:rPr>
              <w:t>ivilisation</w:t>
            </w:r>
            <w:proofErr w:type="spellEnd"/>
            <w:r>
              <w:rPr>
                <w:b/>
                <w:i/>
                <w:color w:val="001F5F"/>
                <w:sz w:val="14"/>
              </w:rPr>
              <w:t xml:space="preserve">, </w:t>
            </w:r>
            <w:r>
              <w:rPr>
                <w:b/>
                <w:i/>
                <w:color w:val="001F5F"/>
                <w:sz w:val="14"/>
                <w:shd w:val="clear" w:color="auto" w:fill="FFFF00"/>
              </w:rPr>
              <w:t>slavery,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</w:p>
        </w:tc>
        <w:tc>
          <w:tcPr>
            <w:tcW w:w="1844" w:type="dxa"/>
          </w:tcPr>
          <w:p w14:paraId="391CE10D" w14:textId="77777777" w:rsidR="00AC46AF" w:rsidRDefault="001422DE">
            <w:pPr>
              <w:pStyle w:val="TableParagraph"/>
              <w:spacing w:before="2" w:line="237" w:lineRule="auto"/>
              <w:ind w:left="162" w:right="176"/>
              <w:rPr>
                <w:b/>
                <w:i/>
                <w:sz w:val="14"/>
              </w:rPr>
            </w:pPr>
            <w:r>
              <w:rPr>
                <w:sz w:val="15"/>
              </w:rPr>
              <w:t>Develop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appropriate</w:t>
            </w:r>
            <w:r>
              <w:rPr>
                <w:spacing w:val="-30"/>
                <w:sz w:val="15"/>
              </w:rPr>
              <w:t xml:space="preserve"> </w:t>
            </w:r>
            <w:r>
              <w:rPr>
                <w:sz w:val="15"/>
              </w:rPr>
              <w:t>use of historical terms: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past, present, history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within living memory,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chronological, timeline,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source, history beyond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living memory, evidence,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eye-witness, empire,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ancient</w:t>
            </w:r>
            <w:r>
              <w:rPr>
                <w:b/>
                <w:i/>
                <w:color w:val="FF0000"/>
                <w:spacing w:val="-1"/>
                <w:sz w:val="14"/>
              </w:rPr>
              <w:t xml:space="preserve"> </w:t>
            </w:r>
            <w:proofErr w:type="spellStart"/>
            <w:r>
              <w:rPr>
                <w:b/>
                <w:i/>
                <w:color w:val="FF0000"/>
                <w:sz w:val="14"/>
              </w:rPr>
              <w:t>civilisation</w:t>
            </w:r>
            <w:proofErr w:type="spellEnd"/>
            <w:r>
              <w:rPr>
                <w:b/>
                <w:i/>
                <w:color w:val="FF0000"/>
                <w:sz w:val="14"/>
              </w:rPr>
              <w:t>.</w:t>
            </w:r>
          </w:p>
          <w:p w14:paraId="391CE10E" w14:textId="0C5434EE" w:rsidR="00AC46AF" w:rsidRDefault="001422DE">
            <w:pPr>
              <w:pStyle w:val="TableParagraph"/>
              <w:ind w:left="104" w:right="162" w:firstLine="57"/>
              <w:rPr>
                <w:b/>
                <w:i/>
                <w:sz w:val="14"/>
              </w:rPr>
            </w:pPr>
            <w:r>
              <w:rPr>
                <w:b/>
                <w:i/>
                <w:color w:val="001F5F"/>
                <w:sz w:val="14"/>
              </w:rPr>
              <w:t>Prehistory, BC and AD,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age, era, archaeologist,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historian, artefact, fossil</w:t>
            </w:r>
            <w:r>
              <w:rPr>
                <w:b/>
                <w:i/>
                <w:color w:val="001F5F"/>
                <w:sz w:val="14"/>
              </w:rPr>
              <w:t xml:space="preserve"> primary and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secondary sources of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evidence, invasion,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resistance, democracy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Medieval/middle ages,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 xml:space="preserve">Dark Ages, </w:t>
            </w:r>
            <w:r>
              <w:rPr>
                <w:b/>
                <w:i/>
                <w:color w:val="528135"/>
                <w:sz w:val="14"/>
                <w:shd w:val="clear" w:color="auto" w:fill="FFFF00"/>
              </w:rPr>
              <w:t>historica</w:t>
            </w:r>
            <w:r>
              <w:rPr>
                <w:b/>
                <w:i/>
                <w:color w:val="528135"/>
                <w:sz w:val="14"/>
              </w:rPr>
              <w:t>l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pacing w:val="-1"/>
                <w:sz w:val="14"/>
              </w:rPr>
              <w:t>int</w:t>
            </w:r>
            <w:r>
              <w:rPr>
                <w:b/>
                <w:i/>
                <w:color w:val="528135"/>
                <w:spacing w:val="-1"/>
                <w:sz w:val="14"/>
              </w:rPr>
              <w:t>erpretation, emigration,</w:t>
            </w:r>
            <w:r>
              <w:rPr>
                <w:b/>
                <w:i/>
                <w:color w:val="528135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settlers,</w:t>
            </w:r>
            <w:r>
              <w:rPr>
                <w:b/>
                <w:i/>
                <w:color w:val="528135"/>
                <w:spacing w:val="-5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pagan,</w:t>
            </w:r>
            <w:r>
              <w:rPr>
                <w:b/>
                <w:i/>
                <w:color w:val="528135"/>
                <w:spacing w:val="-5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legacy,</w:t>
            </w:r>
            <w:r>
              <w:rPr>
                <w:b/>
                <w:i/>
                <w:color w:val="528135"/>
                <w:spacing w:val="-5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  <w:shd w:val="clear" w:color="auto" w:fill="FFFF00"/>
              </w:rPr>
              <w:t>tax</w:t>
            </w:r>
          </w:p>
        </w:tc>
        <w:tc>
          <w:tcPr>
            <w:tcW w:w="2218" w:type="dxa"/>
          </w:tcPr>
          <w:p w14:paraId="391CE10F" w14:textId="77777777" w:rsidR="00AC46AF" w:rsidRDefault="001422DE">
            <w:pPr>
              <w:pStyle w:val="TableParagraph"/>
              <w:spacing w:before="1" w:line="244" w:lineRule="auto"/>
              <w:ind w:left="161" w:right="143"/>
              <w:rPr>
                <w:sz w:val="15"/>
              </w:rPr>
            </w:pPr>
            <w:r>
              <w:rPr>
                <w:sz w:val="15"/>
              </w:rPr>
              <w:t>Develop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appropriate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historical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terms:</w:t>
            </w:r>
          </w:p>
          <w:p w14:paraId="391CE110" w14:textId="7E696F58" w:rsidR="00AC46AF" w:rsidRDefault="001422DE">
            <w:pPr>
              <w:pStyle w:val="TableParagraph"/>
              <w:spacing w:line="237" w:lineRule="auto"/>
              <w:ind w:left="161" w:right="197"/>
              <w:rPr>
                <w:b/>
                <w:i/>
                <w:sz w:val="14"/>
              </w:rPr>
            </w:pPr>
            <w:r>
              <w:rPr>
                <w:b/>
                <w:i/>
                <w:color w:val="FF0000"/>
                <w:sz w:val="14"/>
              </w:rPr>
              <w:t>past, present, history within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living memory, chronological,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</w:rPr>
              <w:t>timeline,</w:t>
            </w:r>
            <w:r>
              <w:rPr>
                <w:b/>
                <w:i/>
                <w:color w:val="FF0000"/>
                <w:spacing w:val="-7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</w:rPr>
              <w:t>source,</w:t>
            </w:r>
            <w:r>
              <w:rPr>
                <w:b/>
                <w:i/>
                <w:color w:val="FF0000"/>
                <w:spacing w:val="-7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history</w:t>
            </w:r>
            <w:r>
              <w:rPr>
                <w:b/>
                <w:i/>
                <w:color w:val="FF0000"/>
                <w:spacing w:val="-4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beyond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living memory, evidence, eye-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witness, empire, ancient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proofErr w:type="spellStart"/>
            <w:r>
              <w:rPr>
                <w:b/>
                <w:i/>
                <w:color w:val="FF0000"/>
                <w:sz w:val="14"/>
              </w:rPr>
              <w:t>civilisation</w:t>
            </w:r>
            <w:proofErr w:type="spellEnd"/>
            <w:r>
              <w:rPr>
                <w:b/>
                <w:i/>
                <w:color w:val="FF0000"/>
                <w:sz w:val="14"/>
              </w:rPr>
              <w:t xml:space="preserve">. </w:t>
            </w:r>
            <w:r>
              <w:rPr>
                <w:b/>
                <w:i/>
                <w:color w:val="001F5F"/>
                <w:sz w:val="14"/>
              </w:rPr>
              <w:t>Prehistory, BC and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AD, age, era, archaeologist,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historian, artefact, fossil</w:t>
            </w:r>
            <w:r>
              <w:rPr>
                <w:b/>
                <w:i/>
                <w:color w:val="001F5F"/>
                <w:spacing w:val="-2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primary</w:t>
            </w:r>
            <w:r>
              <w:rPr>
                <w:b/>
                <w:i/>
                <w:color w:val="001F5F"/>
                <w:spacing w:val="2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and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secondary sources of evidence,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pacing w:val="-1"/>
                <w:sz w:val="14"/>
              </w:rPr>
              <w:t xml:space="preserve">invasion, </w:t>
            </w:r>
            <w:r>
              <w:rPr>
                <w:b/>
                <w:i/>
                <w:color w:val="001F5F"/>
                <w:sz w:val="14"/>
              </w:rPr>
              <w:t>resistance, democracy</w:t>
            </w:r>
            <w:r>
              <w:rPr>
                <w:b/>
                <w:i/>
                <w:color w:val="001F5F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Medieval/middle ages, Dark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Ages, historical interpretation,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emigration, settlers, pagan,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 xml:space="preserve">legacy. </w:t>
            </w:r>
            <w:r>
              <w:rPr>
                <w:b/>
                <w:i/>
                <w:color w:val="6E2E9F"/>
                <w:sz w:val="14"/>
                <w:shd w:val="clear" w:color="auto" w:fill="FFFF00"/>
              </w:rPr>
              <w:t>Tax, trade</w:t>
            </w:r>
            <w:r>
              <w:rPr>
                <w:b/>
                <w:i/>
                <w:color w:val="6E2E9F"/>
                <w:sz w:val="14"/>
              </w:rPr>
              <w:t>, decade,</w:t>
            </w:r>
            <w:r>
              <w:rPr>
                <w:b/>
                <w:i/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 xml:space="preserve">century, </w:t>
            </w:r>
            <w:r>
              <w:rPr>
                <w:b/>
                <w:i/>
                <w:color w:val="6E2E9F"/>
                <w:sz w:val="14"/>
              </w:rPr>
              <w:t>legend</w:t>
            </w:r>
            <w:r>
              <w:rPr>
                <w:color w:val="6E2E9F"/>
                <w:sz w:val="14"/>
              </w:rPr>
              <w:t>,</w:t>
            </w:r>
            <w:r>
              <w:rPr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 xml:space="preserve">transatlantic, reign, </w:t>
            </w:r>
            <w:r>
              <w:rPr>
                <w:b/>
                <w:i/>
                <w:color w:val="6E2E9F"/>
                <w:sz w:val="14"/>
                <w:shd w:val="clear" w:color="auto" w:fill="FFFF00"/>
              </w:rPr>
              <w:t>monarchy</w:t>
            </w:r>
            <w:r>
              <w:rPr>
                <w:b/>
                <w:i/>
                <w:color w:val="6E2E9F"/>
                <w:sz w:val="14"/>
              </w:rPr>
              <w:t>,</w:t>
            </w:r>
            <w:r>
              <w:rPr>
                <w:b/>
                <w:i/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Tudor, Elizabethan, Jacobean</w:t>
            </w:r>
            <w:r>
              <w:rPr>
                <w:b/>
                <w:i/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  <w:shd w:val="clear" w:color="auto" w:fill="FFFF00"/>
              </w:rPr>
              <w:t>era</w:t>
            </w:r>
            <w:r>
              <w:rPr>
                <w:b/>
                <w:i/>
                <w:color w:val="6E2E9F"/>
                <w:sz w:val="14"/>
              </w:rPr>
              <w:t>,</w:t>
            </w:r>
            <w:r>
              <w:rPr>
                <w:b/>
                <w:i/>
                <w:color w:val="6E2E9F"/>
                <w:spacing w:val="-2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siege.</w:t>
            </w:r>
            <w:r>
              <w:rPr>
                <w:b/>
                <w:i/>
                <w:color w:val="6E2E9F"/>
                <w:spacing w:val="2"/>
                <w:sz w:val="14"/>
              </w:rPr>
              <w:t xml:space="preserve"> </w:t>
            </w:r>
          </w:p>
        </w:tc>
        <w:tc>
          <w:tcPr>
            <w:tcW w:w="2463" w:type="dxa"/>
          </w:tcPr>
          <w:p w14:paraId="391CE111" w14:textId="77777777" w:rsidR="00AC46AF" w:rsidRDefault="001422DE">
            <w:pPr>
              <w:pStyle w:val="TableParagraph"/>
              <w:spacing w:before="1" w:line="244" w:lineRule="auto"/>
              <w:ind w:left="166" w:right="383"/>
              <w:rPr>
                <w:sz w:val="15"/>
              </w:rPr>
            </w:pPr>
            <w:r>
              <w:rPr>
                <w:sz w:val="15"/>
              </w:rPr>
              <w:t>Develop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appropriate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historical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terms:</w:t>
            </w:r>
          </w:p>
          <w:p w14:paraId="391CE112" w14:textId="77777777" w:rsidR="00AC46AF" w:rsidRDefault="001422DE">
            <w:pPr>
              <w:pStyle w:val="TableParagraph"/>
              <w:spacing w:line="235" w:lineRule="auto"/>
              <w:ind w:left="166" w:right="324"/>
              <w:rPr>
                <w:b/>
                <w:i/>
                <w:sz w:val="14"/>
              </w:rPr>
            </w:pPr>
            <w:r>
              <w:rPr>
                <w:b/>
                <w:i/>
                <w:color w:val="FF0000"/>
                <w:spacing w:val="-1"/>
                <w:sz w:val="14"/>
              </w:rPr>
              <w:t>past,</w:t>
            </w:r>
            <w:r>
              <w:rPr>
                <w:b/>
                <w:i/>
                <w:color w:val="FF0000"/>
                <w:spacing w:val="-6"/>
                <w:sz w:val="14"/>
              </w:rPr>
              <w:t xml:space="preserve"> </w:t>
            </w:r>
            <w:r>
              <w:rPr>
                <w:b/>
                <w:i/>
                <w:color w:val="FF0000"/>
                <w:spacing w:val="-1"/>
                <w:sz w:val="14"/>
              </w:rPr>
              <w:t>present,</w:t>
            </w:r>
            <w:r>
              <w:rPr>
                <w:b/>
                <w:i/>
                <w:color w:val="FF0000"/>
                <w:spacing w:val="-6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history</w:t>
            </w:r>
            <w:r>
              <w:rPr>
                <w:b/>
                <w:i/>
                <w:color w:val="FF0000"/>
                <w:spacing w:val="-2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within</w:t>
            </w:r>
            <w:r>
              <w:rPr>
                <w:b/>
                <w:i/>
                <w:color w:val="FF0000"/>
                <w:spacing w:val="-6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living</w:t>
            </w:r>
            <w:r>
              <w:rPr>
                <w:b/>
                <w:i/>
                <w:color w:val="FF0000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memory, chronological, timeline,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source, history beyond living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memory, evidence, eye-witness,</w:t>
            </w:r>
            <w:r>
              <w:rPr>
                <w:b/>
                <w:i/>
                <w:color w:val="FF0000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>empire,</w:t>
            </w:r>
            <w:r>
              <w:rPr>
                <w:b/>
                <w:i/>
                <w:color w:val="FF0000"/>
                <w:spacing w:val="-2"/>
                <w:sz w:val="14"/>
              </w:rPr>
              <w:t xml:space="preserve"> </w:t>
            </w:r>
            <w:r>
              <w:rPr>
                <w:b/>
                <w:i/>
                <w:color w:val="FF0000"/>
                <w:sz w:val="14"/>
              </w:rPr>
              <w:t xml:space="preserve">ancient </w:t>
            </w:r>
            <w:proofErr w:type="spellStart"/>
            <w:r>
              <w:rPr>
                <w:b/>
                <w:i/>
                <w:color w:val="FF0000"/>
                <w:sz w:val="14"/>
              </w:rPr>
              <w:t>civilisation</w:t>
            </w:r>
            <w:proofErr w:type="spellEnd"/>
            <w:r>
              <w:rPr>
                <w:b/>
                <w:i/>
                <w:color w:val="FF0000"/>
                <w:sz w:val="14"/>
              </w:rPr>
              <w:t>.</w:t>
            </w:r>
          </w:p>
          <w:p w14:paraId="391CE113" w14:textId="24D82112" w:rsidR="00AC46AF" w:rsidRDefault="001422DE">
            <w:pPr>
              <w:pStyle w:val="TableParagraph"/>
              <w:ind w:left="104" w:right="119"/>
              <w:rPr>
                <w:b/>
                <w:i/>
                <w:sz w:val="14"/>
              </w:rPr>
            </w:pPr>
            <w:r>
              <w:rPr>
                <w:b/>
                <w:i/>
                <w:color w:val="001F5F"/>
                <w:sz w:val="14"/>
              </w:rPr>
              <w:t>Prehistory, BC and AD, age, era,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archaeologist, historian, artefact,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 xml:space="preserve">fossil, </w:t>
            </w:r>
            <w:r>
              <w:rPr>
                <w:b/>
                <w:i/>
                <w:color w:val="001F5F"/>
                <w:sz w:val="14"/>
              </w:rPr>
              <w:t>primary and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secondary sources of evidence,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001F5F"/>
                <w:sz w:val="14"/>
              </w:rPr>
              <w:t>invasion, resistance, democracy.</w:t>
            </w:r>
            <w:r>
              <w:rPr>
                <w:b/>
                <w:i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Medieval/middle ages, Dark Ages,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>historical interpretation, emigration,</w:t>
            </w:r>
            <w:r>
              <w:rPr>
                <w:b/>
                <w:i/>
                <w:color w:val="528135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528135"/>
                <w:sz w:val="14"/>
              </w:rPr>
              <w:t xml:space="preserve">settlers, pagan, legacy, </w:t>
            </w:r>
            <w:r>
              <w:rPr>
                <w:b/>
                <w:i/>
                <w:color w:val="6E2E9F"/>
                <w:sz w:val="14"/>
              </w:rPr>
              <w:t>Tax, trade,</w:t>
            </w:r>
            <w:r>
              <w:rPr>
                <w:b/>
                <w:i/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 xml:space="preserve">decade, </w:t>
            </w:r>
            <w:proofErr w:type="gramStart"/>
            <w:r>
              <w:rPr>
                <w:b/>
                <w:i/>
                <w:color w:val="6E2E9F"/>
                <w:sz w:val="14"/>
              </w:rPr>
              <w:t xml:space="preserve">century, </w:t>
            </w:r>
            <w:r>
              <w:rPr>
                <w:b/>
                <w:i/>
                <w:color w:val="6E2E9F"/>
                <w:sz w:val="14"/>
              </w:rPr>
              <w:t xml:space="preserve"> legend</w:t>
            </w:r>
            <w:proofErr w:type="gramEnd"/>
            <w:r>
              <w:rPr>
                <w:color w:val="6E2E9F"/>
                <w:sz w:val="14"/>
              </w:rPr>
              <w:t>,</w:t>
            </w:r>
            <w:r>
              <w:rPr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transatlantic, reign, monarch, Tudor,</w:t>
            </w:r>
            <w:r>
              <w:rPr>
                <w:b/>
                <w:i/>
                <w:color w:val="6E2E9F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Elizabethan,</w:t>
            </w:r>
            <w:r>
              <w:rPr>
                <w:b/>
                <w:i/>
                <w:color w:val="6E2E9F"/>
                <w:spacing w:val="-6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Jacobean</w:t>
            </w:r>
            <w:r>
              <w:rPr>
                <w:b/>
                <w:i/>
                <w:color w:val="6E2E9F"/>
                <w:spacing w:val="-5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era,</w:t>
            </w:r>
            <w:r>
              <w:rPr>
                <w:b/>
                <w:i/>
                <w:color w:val="6E2E9F"/>
                <w:spacing w:val="-5"/>
                <w:sz w:val="14"/>
              </w:rPr>
              <w:t xml:space="preserve"> </w:t>
            </w:r>
            <w:r>
              <w:rPr>
                <w:b/>
                <w:i/>
                <w:color w:val="6E2E9F"/>
                <w:sz w:val="14"/>
              </w:rPr>
              <w:t>siege.</w:t>
            </w:r>
            <w:r>
              <w:rPr>
                <w:b/>
                <w:i/>
                <w:color w:val="6E2E9F"/>
                <w:spacing w:val="-1"/>
                <w:sz w:val="14"/>
              </w:rPr>
              <w:t xml:space="preserve"> </w:t>
            </w:r>
            <w:r>
              <w:rPr>
                <w:b/>
                <w:i/>
                <w:color w:val="C45711"/>
                <w:spacing w:val="-29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</w:rPr>
              <w:t>trends,</w:t>
            </w:r>
            <w:r>
              <w:rPr>
                <w:b/>
                <w:i/>
                <w:color w:val="C45711"/>
                <w:spacing w:val="7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</w:rPr>
              <w:t>progress,</w:t>
            </w:r>
            <w:r>
              <w:rPr>
                <w:b/>
                <w:i/>
                <w:color w:val="C45711"/>
                <w:spacing w:val="3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  <w:shd w:val="clear" w:color="auto" w:fill="FFFF00"/>
              </w:rPr>
              <w:t>propaganda</w:t>
            </w:r>
            <w:r>
              <w:rPr>
                <w:b/>
                <w:i/>
                <w:color w:val="C45711"/>
                <w:sz w:val="14"/>
              </w:rPr>
              <w:t>,</w:t>
            </w:r>
            <w:r>
              <w:rPr>
                <w:b/>
                <w:i/>
                <w:color w:val="C45711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</w:rPr>
              <w:t>political system, fascism, Allies, Axis</w:t>
            </w:r>
            <w:r>
              <w:rPr>
                <w:b/>
                <w:i/>
                <w:color w:val="C45711"/>
                <w:spacing w:val="1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</w:rPr>
              <w:t>Powers, blitz, rationing, evacuation,</w:t>
            </w:r>
            <w:r>
              <w:rPr>
                <w:b/>
                <w:i/>
                <w:color w:val="C45711"/>
                <w:spacing w:val="1"/>
                <w:sz w:val="14"/>
              </w:rPr>
              <w:t xml:space="preserve"> </w:t>
            </w:r>
            <w:proofErr w:type="gramStart"/>
            <w:r>
              <w:rPr>
                <w:b/>
                <w:i/>
                <w:color w:val="C45711"/>
                <w:sz w:val="14"/>
              </w:rPr>
              <w:t>evacuees</w:t>
            </w:r>
            <w:proofErr w:type="gramEnd"/>
            <w:r>
              <w:rPr>
                <w:b/>
                <w:i/>
                <w:color w:val="C45711"/>
                <w:spacing w:val="2"/>
                <w:sz w:val="14"/>
              </w:rPr>
              <w:t xml:space="preserve"> </w:t>
            </w:r>
            <w:r>
              <w:rPr>
                <w:b/>
                <w:i/>
                <w:color w:val="C45711"/>
                <w:sz w:val="14"/>
              </w:rPr>
              <w:t>dynasty</w:t>
            </w:r>
          </w:p>
        </w:tc>
      </w:tr>
    </w:tbl>
    <w:p w14:paraId="391CE115" w14:textId="77777777" w:rsidR="00AC46AF" w:rsidRDefault="00AC46AF">
      <w:pPr>
        <w:rPr>
          <w:sz w:val="14"/>
        </w:rPr>
        <w:sectPr w:rsidR="00AC46AF">
          <w:headerReference w:type="default" r:id="rId7"/>
          <w:type w:val="continuous"/>
          <w:pgSz w:w="16840" w:h="11910" w:orient="landscape"/>
          <w:pgMar w:top="1160" w:right="520" w:bottom="280" w:left="900" w:header="734" w:footer="720" w:gutter="0"/>
          <w:pgNumType w:start="1"/>
          <w:cols w:space="720"/>
        </w:sectPr>
      </w:pPr>
    </w:p>
    <w:p w14:paraId="391CE116" w14:textId="77777777" w:rsidR="00AC46AF" w:rsidRDefault="001422DE">
      <w:pPr>
        <w:pStyle w:val="BodyText"/>
        <w:spacing w:before="4"/>
        <w:rPr>
          <w:rFonts w:ascii="Times New Roman"/>
          <w:b w:val="0"/>
          <w:i w:val="0"/>
          <w:sz w:val="23"/>
        </w:rPr>
      </w:pPr>
      <w:r>
        <w:lastRenderedPageBreak/>
        <w:pict w14:anchorId="391CE1AF">
          <v:rect id="_x0000_s1026" style="position:absolute;margin-left:322.35pt;margin-top:431.6pt;width:1.7pt;height:.5pt;z-index:-15969280;mso-position-horizontal-relative:page;mso-position-vertical-relative:page" fillcolor="black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487347712" behindDoc="1" locked="0" layoutInCell="1" allowOverlap="1" wp14:anchorId="391CE1B0" wp14:editId="391CE1B1">
            <wp:simplePos x="0" y="0"/>
            <wp:positionH relativeFrom="page">
              <wp:posOffset>1432813</wp:posOffset>
            </wp:positionH>
            <wp:positionV relativeFrom="page">
              <wp:posOffset>5476366</wp:posOffset>
            </wp:positionV>
            <wp:extent cx="97536" cy="11582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8"/>
        <w:gridCol w:w="1844"/>
        <w:gridCol w:w="1839"/>
        <w:gridCol w:w="1955"/>
        <w:gridCol w:w="1882"/>
        <w:gridCol w:w="1844"/>
        <w:gridCol w:w="2218"/>
        <w:gridCol w:w="2463"/>
      </w:tblGrid>
      <w:tr w:rsidR="00AC46AF" w14:paraId="391CE13F" w14:textId="77777777" w:rsidTr="001422DE">
        <w:trPr>
          <w:trHeight w:val="2702"/>
        </w:trPr>
        <w:tc>
          <w:tcPr>
            <w:tcW w:w="1128" w:type="dxa"/>
          </w:tcPr>
          <w:p w14:paraId="391CE117" w14:textId="77777777" w:rsidR="00AC46AF" w:rsidRDefault="001422DE">
            <w:pPr>
              <w:pStyle w:val="TableParagraph"/>
              <w:ind w:left="105" w:right="144"/>
              <w:rPr>
                <w:b/>
                <w:i/>
                <w:sz w:val="14"/>
              </w:rPr>
            </w:pPr>
            <w:r>
              <w:rPr>
                <w:b/>
                <w:sz w:val="14"/>
              </w:rPr>
              <w:t>Chronological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Understanding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(</w:t>
            </w:r>
            <w:r>
              <w:rPr>
                <w:b/>
                <w:i/>
                <w:sz w:val="14"/>
              </w:rPr>
              <w:t>including</w:t>
            </w:r>
            <w:r>
              <w:rPr>
                <w:b/>
                <w:i/>
                <w:spacing w:val="1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characteristic</w:t>
            </w:r>
            <w:r>
              <w:rPr>
                <w:b/>
                <w:i/>
                <w:spacing w:val="1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features of</w:t>
            </w:r>
            <w:r>
              <w:rPr>
                <w:b/>
                <w:i/>
                <w:spacing w:val="1"/>
                <w:sz w:val="14"/>
              </w:rPr>
              <w:t xml:space="preserve"> </w:t>
            </w:r>
            <w:r>
              <w:rPr>
                <w:b/>
                <w:i/>
                <w:sz w:val="14"/>
              </w:rPr>
              <w:t>periods</w:t>
            </w:r>
          </w:p>
        </w:tc>
        <w:tc>
          <w:tcPr>
            <w:tcW w:w="1844" w:type="dxa"/>
          </w:tcPr>
          <w:p w14:paraId="391CE118" w14:textId="77777777" w:rsidR="00AC46AF" w:rsidRDefault="001422DE">
            <w:pPr>
              <w:pStyle w:val="TableParagraph"/>
              <w:spacing w:before="1"/>
              <w:ind w:left="110" w:right="311"/>
              <w:rPr>
                <w:sz w:val="15"/>
              </w:rPr>
            </w:pPr>
            <w:r>
              <w:rPr>
                <w:sz w:val="15"/>
              </w:rPr>
              <w:t>Use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everyday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language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related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time.</w:t>
            </w:r>
          </w:p>
          <w:p w14:paraId="391CE119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1A" w14:textId="77777777" w:rsidR="00AC46AF" w:rsidRDefault="001422DE">
            <w:pPr>
              <w:pStyle w:val="TableParagraph"/>
              <w:ind w:left="110" w:right="476"/>
              <w:rPr>
                <w:sz w:val="15"/>
              </w:rPr>
            </w:pPr>
            <w:r>
              <w:rPr>
                <w:sz w:val="15"/>
              </w:rPr>
              <w:t>Order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sequence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familiar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events</w:t>
            </w:r>
          </w:p>
          <w:p w14:paraId="391CE11B" w14:textId="77777777" w:rsidR="00AC46AF" w:rsidRDefault="00AC46AF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391CE11C" w14:textId="77777777" w:rsidR="00AC46AF" w:rsidRDefault="001422DE">
            <w:pPr>
              <w:pStyle w:val="TableParagraph"/>
              <w:ind w:left="110" w:right="487"/>
              <w:jc w:val="both"/>
              <w:rPr>
                <w:sz w:val="15"/>
              </w:rPr>
            </w:pPr>
            <w:r>
              <w:rPr>
                <w:sz w:val="15"/>
              </w:rPr>
              <w:t>Describe main story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settings, events and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principal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characters.</w:t>
            </w:r>
          </w:p>
          <w:p w14:paraId="391CE11D" w14:textId="77777777" w:rsidR="00AC46AF" w:rsidRDefault="00AC46AF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391CE11E" w14:textId="77777777" w:rsidR="00AC46AF" w:rsidRDefault="001422DE">
            <w:pPr>
              <w:pStyle w:val="TableParagraph"/>
              <w:spacing w:before="1"/>
              <w:ind w:left="110" w:right="100"/>
              <w:jc w:val="both"/>
              <w:rPr>
                <w:sz w:val="14"/>
              </w:rPr>
            </w:pPr>
            <w:r>
              <w:rPr>
                <w:sz w:val="14"/>
              </w:rPr>
              <w:t>Talk about past and present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events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their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own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lives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0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lives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family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members.</w:t>
            </w:r>
          </w:p>
        </w:tc>
        <w:tc>
          <w:tcPr>
            <w:tcW w:w="1839" w:type="dxa"/>
          </w:tcPr>
          <w:p w14:paraId="391CE11F" w14:textId="77777777" w:rsidR="00AC46AF" w:rsidRDefault="001422DE">
            <w:pPr>
              <w:pStyle w:val="TableParagraph"/>
              <w:spacing w:before="1"/>
              <w:ind w:left="105" w:right="389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 to</w:t>
            </w:r>
            <w:r>
              <w:rPr>
                <w:b/>
                <w:sz w:val="15"/>
              </w:rPr>
              <w:t xml:space="preserve"> </w:t>
            </w:r>
            <w:r>
              <w:rPr>
                <w:sz w:val="15"/>
              </w:rPr>
              <w:t>develop 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awareness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</w:p>
          <w:p w14:paraId="391CE120" w14:textId="77777777" w:rsidR="00AC46AF" w:rsidRDefault="00AC46AF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14:paraId="391CE121" w14:textId="77777777" w:rsidR="00AC46AF" w:rsidRDefault="001422DE">
            <w:pPr>
              <w:pStyle w:val="TableParagraph"/>
              <w:spacing w:line="237" w:lineRule="auto"/>
              <w:ind w:left="105" w:right="203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 to use</w:t>
            </w:r>
            <w:r>
              <w:rPr>
                <w:b/>
                <w:sz w:val="15"/>
              </w:rPr>
              <w:t xml:space="preserve"> </w:t>
            </w:r>
            <w:r>
              <w:rPr>
                <w:sz w:val="15"/>
              </w:rPr>
              <w:t>common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words and phrases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relating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passing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  <w:p w14:paraId="391CE122" w14:textId="77777777" w:rsidR="00AC46AF" w:rsidRDefault="00AC46AF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391CE123" w14:textId="77777777" w:rsidR="00AC46AF" w:rsidRDefault="001422DE">
            <w:pPr>
              <w:pStyle w:val="TableParagraph"/>
              <w:spacing w:line="237" w:lineRule="auto"/>
              <w:ind w:left="105" w:right="115"/>
              <w:rPr>
                <w:sz w:val="15"/>
              </w:rPr>
            </w:pPr>
            <w:r>
              <w:rPr>
                <w:sz w:val="15"/>
              </w:rPr>
              <w:t>Know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b/>
                <w:sz w:val="15"/>
                <w:u w:val="single"/>
              </w:rPr>
              <w:t>with</w:t>
            </w:r>
            <w:r>
              <w:rPr>
                <w:b/>
                <w:spacing w:val="-5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support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where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all people events studied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fit into a simple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chronological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framework</w:t>
            </w:r>
          </w:p>
        </w:tc>
        <w:tc>
          <w:tcPr>
            <w:tcW w:w="1955" w:type="dxa"/>
          </w:tcPr>
          <w:p w14:paraId="391CE124" w14:textId="77777777" w:rsidR="00AC46AF" w:rsidRDefault="001422DE">
            <w:pPr>
              <w:pStyle w:val="TableParagraph"/>
              <w:spacing w:before="1"/>
              <w:ind w:left="110" w:right="301"/>
              <w:rPr>
                <w:sz w:val="15"/>
              </w:rPr>
            </w:pPr>
            <w:r>
              <w:rPr>
                <w:sz w:val="15"/>
              </w:rPr>
              <w:t>Develop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awareness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</w:p>
          <w:p w14:paraId="391CE125" w14:textId="77777777" w:rsidR="00AC46AF" w:rsidRDefault="00AC46AF"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 w14:paraId="391CE126" w14:textId="77777777" w:rsidR="00AC46AF" w:rsidRDefault="001422DE">
            <w:pPr>
              <w:pStyle w:val="TableParagraph"/>
              <w:ind w:left="110" w:right="349"/>
              <w:rPr>
                <w:sz w:val="15"/>
              </w:rPr>
            </w:pPr>
            <w:r>
              <w:rPr>
                <w:sz w:val="15"/>
              </w:rPr>
              <w:t>Use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common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words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phrases relating to 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passing of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  <w:p w14:paraId="391CE127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28" w14:textId="77777777" w:rsidR="00AC46AF" w:rsidRDefault="001422DE">
            <w:pPr>
              <w:pStyle w:val="TableParagraph"/>
              <w:spacing w:line="237" w:lineRule="auto"/>
              <w:ind w:left="110" w:right="292"/>
              <w:rPr>
                <w:sz w:val="15"/>
              </w:rPr>
            </w:pPr>
            <w:r>
              <w:rPr>
                <w:sz w:val="15"/>
              </w:rPr>
              <w:t>Know where all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people/events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studied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fit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into a chronological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framework</w:t>
            </w:r>
          </w:p>
          <w:p w14:paraId="391CE129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2A" w14:textId="77777777" w:rsidR="00AC46AF" w:rsidRDefault="001422DE">
            <w:pPr>
              <w:pStyle w:val="TableParagraph"/>
              <w:ind w:left="110" w:right="574"/>
              <w:jc w:val="both"/>
              <w:rPr>
                <w:sz w:val="15"/>
              </w:rPr>
            </w:pPr>
            <w:r>
              <w:rPr>
                <w:sz w:val="15"/>
              </w:rPr>
              <w:t>Identify similarities /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differences between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periods</w:t>
            </w:r>
          </w:p>
        </w:tc>
        <w:tc>
          <w:tcPr>
            <w:tcW w:w="1882" w:type="dxa"/>
          </w:tcPr>
          <w:p w14:paraId="391CE12B" w14:textId="77777777" w:rsidR="00AC46AF" w:rsidRDefault="001422DE">
            <w:pPr>
              <w:pStyle w:val="TableParagraph"/>
              <w:spacing w:before="2" w:line="237" w:lineRule="auto"/>
              <w:ind w:left="109" w:right="156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With</w:t>
            </w:r>
            <w:r>
              <w:rPr>
                <w:b/>
                <w:spacing w:val="-5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support</w:t>
            </w:r>
            <w:r>
              <w:rPr>
                <w:b/>
                <w:sz w:val="15"/>
              </w:rPr>
              <w:t>,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continue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develop chronologically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secure knowledge 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history</w:t>
            </w:r>
          </w:p>
          <w:p w14:paraId="391CE12C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2D" w14:textId="77777777" w:rsidR="00AC46AF" w:rsidRDefault="001422DE">
            <w:pPr>
              <w:pStyle w:val="TableParagraph"/>
              <w:ind w:left="109" w:right="240"/>
              <w:rPr>
                <w:sz w:val="15"/>
              </w:rPr>
            </w:pPr>
            <w:r>
              <w:rPr>
                <w:sz w:val="15"/>
              </w:rPr>
              <w:t>Establish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clear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narratives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 xml:space="preserve">within and across </w:t>
            </w:r>
            <w:r>
              <w:rPr>
                <w:b/>
                <w:sz w:val="15"/>
                <w:u w:val="single"/>
              </w:rPr>
              <w:t>some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periods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studied</w:t>
            </w:r>
          </w:p>
          <w:p w14:paraId="391CE12E" w14:textId="77777777" w:rsidR="00AC46AF" w:rsidRDefault="00AC46AF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391CE12F" w14:textId="77777777" w:rsidR="00AC46AF" w:rsidRDefault="001422DE">
            <w:pPr>
              <w:pStyle w:val="TableParagraph"/>
              <w:ind w:left="109" w:right="381"/>
              <w:rPr>
                <w:sz w:val="15"/>
              </w:rPr>
            </w:pPr>
            <w:r>
              <w:rPr>
                <w:sz w:val="15"/>
              </w:rPr>
              <w:t>Begin to note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 xml:space="preserve">connections, </w:t>
            </w:r>
            <w:r>
              <w:rPr>
                <w:sz w:val="15"/>
              </w:rPr>
              <w:t>contrasts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trends over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</w:tc>
        <w:tc>
          <w:tcPr>
            <w:tcW w:w="1844" w:type="dxa"/>
          </w:tcPr>
          <w:p w14:paraId="391CE130" w14:textId="77777777" w:rsidR="00AC46AF" w:rsidRDefault="001422DE">
            <w:pPr>
              <w:pStyle w:val="TableParagraph"/>
              <w:spacing w:before="4" w:line="235" w:lineRule="auto"/>
              <w:ind w:left="104" w:right="367"/>
              <w:rPr>
                <w:sz w:val="15"/>
              </w:rPr>
            </w:pPr>
            <w:r>
              <w:rPr>
                <w:sz w:val="15"/>
              </w:rPr>
              <w:t>Continue to develop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 xml:space="preserve">chronologically </w:t>
            </w:r>
            <w:r>
              <w:rPr>
                <w:sz w:val="15"/>
              </w:rPr>
              <w:t>secure</w:t>
            </w:r>
            <w:r>
              <w:rPr>
                <w:spacing w:val="-30"/>
                <w:sz w:val="15"/>
              </w:rPr>
              <w:t xml:space="preserve"> </w:t>
            </w:r>
            <w:r>
              <w:rPr>
                <w:sz w:val="15"/>
              </w:rPr>
              <w:t>knowledge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history</w:t>
            </w:r>
          </w:p>
          <w:p w14:paraId="391CE131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32" w14:textId="77777777" w:rsidR="00AC46AF" w:rsidRDefault="001422DE">
            <w:pPr>
              <w:pStyle w:val="TableParagraph"/>
              <w:ind w:left="104" w:right="172"/>
              <w:jc w:val="both"/>
              <w:rPr>
                <w:sz w:val="15"/>
              </w:rPr>
            </w:pPr>
            <w:r>
              <w:rPr>
                <w:sz w:val="15"/>
              </w:rPr>
              <w:t>Establish clear narratives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within and across periods</w:t>
            </w:r>
            <w:r>
              <w:rPr>
                <w:spacing w:val="-32"/>
                <w:sz w:val="15"/>
              </w:rPr>
              <w:t xml:space="preserve"> </w:t>
            </w:r>
            <w:r>
              <w:rPr>
                <w:sz w:val="15"/>
              </w:rPr>
              <w:t>studied</w:t>
            </w:r>
          </w:p>
          <w:p w14:paraId="391CE133" w14:textId="77777777" w:rsidR="00AC46AF" w:rsidRDefault="00AC46A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91CE134" w14:textId="77777777" w:rsidR="00AC46AF" w:rsidRDefault="001422DE">
            <w:pPr>
              <w:pStyle w:val="TableParagraph"/>
              <w:spacing w:line="235" w:lineRule="auto"/>
              <w:ind w:left="104" w:right="165"/>
              <w:rPr>
                <w:sz w:val="15"/>
              </w:rPr>
            </w:pPr>
            <w:r>
              <w:rPr>
                <w:sz w:val="15"/>
              </w:rPr>
              <w:t>Note connections,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contrasts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trends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over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</w:tc>
        <w:tc>
          <w:tcPr>
            <w:tcW w:w="2218" w:type="dxa"/>
          </w:tcPr>
          <w:p w14:paraId="391CE135" w14:textId="77777777" w:rsidR="00AC46AF" w:rsidRDefault="001422DE">
            <w:pPr>
              <w:pStyle w:val="TableParagraph"/>
              <w:spacing w:before="4" w:line="235" w:lineRule="auto"/>
              <w:ind w:left="104" w:right="740"/>
              <w:rPr>
                <w:sz w:val="15"/>
              </w:rPr>
            </w:pPr>
            <w:r>
              <w:rPr>
                <w:sz w:val="15"/>
              </w:rPr>
              <w:t>Continue to develop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chronologically</w:t>
            </w:r>
            <w:r>
              <w:rPr>
                <w:sz w:val="15"/>
              </w:rPr>
              <w:t xml:space="preserve"> secure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knowledge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history</w:t>
            </w:r>
          </w:p>
          <w:p w14:paraId="391CE136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37" w14:textId="77777777" w:rsidR="00AC46AF" w:rsidRDefault="001422DE">
            <w:pPr>
              <w:pStyle w:val="TableParagraph"/>
              <w:ind w:left="104" w:right="165"/>
              <w:rPr>
                <w:sz w:val="15"/>
              </w:rPr>
            </w:pPr>
            <w:r>
              <w:rPr>
                <w:sz w:val="15"/>
              </w:rPr>
              <w:t>Establish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clear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narratives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within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across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periods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studied</w:t>
            </w:r>
          </w:p>
          <w:p w14:paraId="391CE138" w14:textId="77777777" w:rsidR="00AC46AF" w:rsidRDefault="00AC46AF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391CE139" w14:textId="77777777" w:rsidR="00AC46AF" w:rsidRDefault="001422DE">
            <w:pPr>
              <w:pStyle w:val="TableParagraph"/>
              <w:ind w:left="104" w:right="393"/>
              <w:rPr>
                <w:sz w:val="15"/>
              </w:rPr>
            </w:pPr>
            <w:r>
              <w:rPr>
                <w:spacing w:val="-1"/>
                <w:sz w:val="15"/>
              </w:rPr>
              <w:t xml:space="preserve">Note connections, </w:t>
            </w:r>
            <w:r>
              <w:rPr>
                <w:sz w:val="15"/>
              </w:rPr>
              <w:t>contrasts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trends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over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</w:tc>
        <w:tc>
          <w:tcPr>
            <w:tcW w:w="2463" w:type="dxa"/>
          </w:tcPr>
          <w:p w14:paraId="391CE13A" w14:textId="77777777" w:rsidR="00AC46AF" w:rsidRDefault="001422DE">
            <w:pPr>
              <w:pStyle w:val="TableParagraph"/>
              <w:spacing w:before="1"/>
              <w:ind w:left="104" w:right="141"/>
              <w:rPr>
                <w:sz w:val="15"/>
              </w:rPr>
            </w:pPr>
            <w:r>
              <w:rPr>
                <w:spacing w:val="-1"/>
                <w:sz w:val="15"/>
              </w:rPr>
              <w:t xml:space="preserve">Continue </w:t>
            </w:r>
            <w:r>
              <w:rPr>
                <w:sz w:val="15"/>
              </w:rPr>
              <w:t>to develop chronologically</w:t>
            </w:r>
            <w:r>
              <w:rPr>
                <w:spacing w:val="-32"/>
                <w:sz w:val="15"/>
              </w:rPr>
              <w:t xml:space="preserve"> </w:t>
            </w:r>
            <w:r>
              <w:rPr>
                <w:sz w:val="15"/>
              </w:rPr>
              <w:t>secure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knowledge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history</w:t>
            </w:r>
          </w:p>
          <w:p w14:paraId="391CE13B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3C" w14:textId="77777777" w:rsidR="00AC46AF" w:rsidRDefault="001422DE">
            <w:pPr>
              <w:pStyle w:val="TableParagraph"/>
              <w:ind w:left="104" w:right="148"/>
              <w:rPr>
                <w:sz w:val="15"/>
              </w:rPr>
            </w:pPr>
            <w:r>
              <w:rPr>
                <w:sz w:val="15"/>
              </w:rPr>
              <w:t>Establish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clear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narratives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within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across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periods studied</w:t>
            </w:r>
          </w:p>
          <w:p w14:paraId="391CE13D" w14:textId="77777777" w:rsidR="00AC46AF" w:rsidRDefault="00AC46AF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391CE13E" w14:textId="77777777" w:rsidR="00AC46AF" w:rsidRDefault="001422DE">
            <w:pPr>
              <w:pStyle w:val="TableParagraph"/>
              <w:ind w:left="104" w:right="474"/>
              <w:rPr>
                <w:sz w:val="15"/>
              </w:rPr>
            </w:pPr>
            <w:r>
              <w:rPr>
                <w:spacing w:val="-1"/>
                <w:sz w:val="15"/>
              </w:rPr>
              <w:t xml:space="preserve">Confidently, </w:t>
            </w:r>
            <w:r>
              <w:rPr>
                <w:sz w:val="15"/>
              </w:rPr>
              <w:t>note connections,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contrasts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trends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over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time</w:t>
            </w:r>
          </w:p>
        </w:tc>
      </w:tr>
      <w:tr w:rsidR="00AC46AF" w14:paraId="391CE172" w14:textId="77777777" w:rsidTr="001422DE">
        <w:trPr>
          <w:trHeight w:val="3664"/>
        </w:trPr>
        <w:tc>
          <w:tcPr>
            <w:tcW w:w="1128" w:type="dxa"/>
          </w:tcPr>
          <w:p w14:paraId="391CE140" w14:textId="77777777" w:rsidR="00AC46AF" w:rsidRDefault="001422DE">
            <w:pPr>
              <w:pStyle w:val="TableParagraph"/>
              <w:spacing w:before="1"/>
              <w:ind w:left="105" w:right="139"/>
              <w:rPr>
                <w:b/>
                <w:sz w:val="14"/>
              </w:rPr>
            </w:pPr>
            <w:r>
              <w:rPr>
                <w:b/>
                <w:sz w:val="14"/>
              </w:rPr>
              <w:t>Historical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Enquiry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(sources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&amp;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interpretation)</w:t>
            </w:r>
          </w:p>
        </w:tc>
        <w:tc>
          <w:tcPr>
            <w:tcW w:w="1844" w:type="dxa"/>
          </w:tcPr>
          <w:p w14:paraId="391CE141" w14:textId="77777777" w:rsidR="00AC46AF" w:rsidRDefault="001422DE">
            <w:pPr>
              <w:pStyle w:val="TableParagraph"/>
              <w:spacing w:before="4" w:line="235" w:lineRule="auto"/>
              <w:ind w:left="110" w:right="233"/>
              <w:rPr>
                <w:sz w:val="15"/>
              </w:rPr>
            </w:pPr>
            <w:r>
              <w:rPr>
                <w:sz w:val="15"/>
              </w:rPr>
              <w:t>Be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curious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people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 show interest 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stories.</w:t>
            </w:r>
          </w:p>
          <w:p w14:paraId="391CE142" w14:textId="77777777" w:rsidR="00AC46AF" w:rsidRDefault="00AC46AF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14:paraId="391CE143" w14:textId="77777777" w:rsidR="00AC46AF" w:rsidRDefault="001422DE">
            <w:pPr>
              <w:pStyle w:val="TableParagraph"/>
              <w:spacing w:before="1"/>
              <w:ind w:left="110" w:right="228" w:firstLine="33"/>
              <w:jc w:val="both"/>
              <w:rPr>
                <w:sz w:val="15"/>
              </w:rPr>
            </w:pPr>
            <w:r>
              <w:rPr>
                <w:sz w:val="15"/>
              </w:rPr>
              <w:t>Answer ‘how’ and ‘why’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questions … in response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stories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events.</w:t>
            </w:r>
          </w:p>
          <w:p w14:paraId="391CE144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45" w14:textId="77777777" w:rsidR="00AC46AF" w:rsidRDefault="001422DE">
            <w:pPr>
              <w:pStyle w:val="TableParagraph"/>
              <w:spacing w:line="237" w:lineRule="auto"/>
              <w:ind w:left="110" w:right="247" w:firstLine="33"/>
              <w:rPr>
                <w:sz w:val="15"/>
              </w:rPr>
            </w:pPr>
            <w:r>
              <w:rPr>
                <w:sz w:val="15"/>
              </w:rPr>
              <w:t>Explain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own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knowledge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 understanding, and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asks appropriate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questions.</w:t>
            </w:r>
          </w:p>
          <w:p w14:paraId="391CE146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47" w14:textId="77777777" w:rsidR="00AC46AF" w:rsidRDefault="001422DE">
            <w:pPr>
              <w:pStyle w:val="TableParagraph"/>
              <w:spacing w:line="235" w:lineRule="auto"/>
              <w:ind w:left="110" w:right="329"/>
              <w:rPr>
                <w:sz w:val="15"/>
              </w:rPr>
            </w:pPr>
            <w:r>
              <w:rPr>
                <w:sz w:val="15"/>
              </w:rPr>
              <w:t>Know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that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can be retrieved from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books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computers</w:t>
            </w:r>
          </w:p>
          <w:p w14:paraId="391CE148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49" w14:textId="77777777" w:rsidR="00AC46AF" w:rsidRDefault="001422DE">
            <w:pPr>
              <w:pStyle w:val="TableParagraph"/>
              <w:spacing w:line="247" w:lineRule="auto"/>
              <w:ind w:left="110" w:right="184"/>
              <w:rPr>
                <w:sz w:val="15"/>
              </w:rPr>
            </w:pPr>
            <w:r>
              <w:rPr>
                <w:sz w:val="15"/>
              </w:rPr>
              <w:t>Record,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using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marks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they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can</w:t>
            </w:r>
            <w:r>
              <w:rPr>
                <w:spacing w:val="9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interpret</w:t>
            </w:r>
            <w:r>
              <w:rPr>
                <w:spacing w:val="1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and</w:t>
            </w:r>
            <w:r>
              <w:rPr>
                <w:spacing w:val="1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explain</w:t>
            </w:r>
          </w:p>
        </w:tc>
        <w:tc>
          <w:tcPr>
            <w:tcW w:w="1839" w:type="dxa"/>
          </w:tcPr>
          <w:p w14:paraId="391CE14A" w14:textId="77777777" w:rsidR="00AC46AF" w:rsidRDefault="001422DE">
            <w:pPr>
              <w:pStyle w:val="TableParagraph"/>
              <w:spacing w:before="5" w:line="183" w:lineRule="exact"/>
              <w:ind w:left="105"/>
              <w:rPr>
                <w:sz w:val="15"/>
              </w:rPr>
            </w:pPr>
            <w:r>
              <w:rPr>
                <w:w w:val="95"/>
                <w:sz w:val="15"/>
              </w:rPr>
              <w:t>Ask</w:t>
            </w:r>
            <w:r>
              <w:rPr>
                <w:spacing w:val="1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and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answer</w:t>
            </w:r>
            <w:r>
              <w:rPr>
                <w:spacing w:val="1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questions</w:t>
            </w:r>
          </w:p>
          <w:p w14:paraId="391CE14B" w14:textId="77777777" w:rsidR="00AC46AF" w:rsidRDefault="001422DE">
            <w:pPr>
              <w:pStyle w:val="TableParagraph"/>
              <w:spacing w:line="183" w:lineRule="exact"/>
              <w:ind w:left="105"/>
              <w:rPr>
                <w:b/>
                <w:sz w:val="15"/>
              </w:rPr>
            </w:pPr>
            <w:r>
              <w:rPr>
                <w:b/>
                <w:sz w:val="15"/>
                <w:u w:val="single"/>
              </w:rPr>
              <w:t>with</w:t>
            </w:r>
            <w:r>
              <w:rPr>
                <w:b/>
                <w:spacing w:val="-1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support</w:t>
            </w:r>
          </w:p>
          <w:p w14:paraId="391CE14C" w14:textId="77777777" w:rsidR="00AC46AF" w:rsidRDefault="00AC46AF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391CE14D" w14:textId="77777777" w:rsidR="00AC46AF" w:rsidRDefault="001422DE">
            <w:pPr>
              <w:pStyle w:val="TableParagraph"/>
              <w:spacing w:line="235" w:lineRule="auto"/>
              <w:ind w:left="105" w:right="98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</w:t>
            </w:r>
            <w:r>
              <w:rPr>
                <w:b/>
                <w:spacing w:val="-4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to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understand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some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ways we find out about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</w:p>
          <w:p w14:paraId="391CE14E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4F" w14:textId="77777777" w:rsidR="00AC46AF" w:rsidRDefault="001422DE">
            <w:pPr>
              <w:pStyle w:val="TableParagraph"/>
              <w:ind w:left="105" w:right="296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With support</w:t>
            </w:r>
            <w:r>
              <w:rPr>
                <w:b/>
                <w:sz w:val="15"/>
              </w:rPr>
              <w:t xml:space="preserve">, </w:t>
            </w:r>
            <w:r>
              <w:rPr>
                <w:sz w:val="15"/>
              </w:rPr>
              <w:t>identify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different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ways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which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represented</w:t>
            </w:r>
          </w:p>
        </w:tc>
        <w:tc>
          <w:tcPr>
            <w:tcW w:w="1955" w:type="dxa"/>
          </w:tcPr>
          <w:p w14:paraId="391CE150" w14:textId="77777777" w:rsidR="00AC46AF" w:rsidRDefault="001422DE">
            <w:pPr>
              <w:pStyle w:val="TableParagraph"/>
              <w:spacing w:before="5"/>
              <w:ind w:left="110"/>
              <w:rPr>
                <w:sz w:val="15"/>
              </w:rPr>
            </w:pPr>
            <w:r>
              <w:rPr>
                <w:w w:val="95"/>
                <w:sz w:val="15"/>
              </w:rPr>
              <w:t>Ask</w:t>
            </w:r>
            <w:r>
              <w:rPr>
                <w:spacing w:val="1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and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answer</w:t>
            </w:r>
            <w:r>
              <w:rPr>
                <w:spacing w:val="1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questions</w:t>
            </w:r>
          </w:p>
          <w:p w14:paraId="391CE151" w14:textId="77777777" w:rsidR="00AC46AF" w:rsidRDefault="00AC46AF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14:paraId="391CE152" w14:textId="77777777" w:rsidR="00AC46AF" w:rsidRDefault="001422DE">
            <w:pPr>
              <w:pStyle w:val="TableParagraph"/>
              <w:ind w:left="110" w:right="185"/>
              <w:rPr>
                <w:sz w:val="15"/>
              </w:rPr>
            </w:pPr>
            <w:r>
              <w:rPr>
                <w:sz w:val="15"/>
              </w:rPr>
              <w:t>Understand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some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ways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find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out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about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</w:p>
          <w:p w14:paraId="391CE153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54" w14:textId="77777777" w:rsidR="00AC46AF" w:rsidRDefault="001422DE">
            <w:pPr>
              <w:pStyle w:val="TableParagraph"/>
              <w:spacing w:line="235" w:lineRule="auto"/>
              <w:ind w:left="110" w:right="302"/>
              <w:rPr>
                <w:sz w:val="15"/>
              </w:rPr>
            </w:pPr>
            <w:r>
              <w:rPr>
                <w:sz w:val="15"/>
              </w:rPr>
              <w:t>Identify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different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ways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which the past 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represented</w:t>
            </w:r>
          </w:p>
        </w:tc>
        <w:tc>
          <w:tcPr>
            <w:tcW w:w="1882" w:type="dxa"/>
          </w:tcPr>
          <w:p w14:paraId="391CE155" w14:textId="77777777" w:rsidR="00AC46AF" w:rsidRDefault="001422DE">
            <w:pPr>
              <w:pStyle w:val="TableParagraph"/>
              <w:spacing w:before="4" w:line="235" w:lineRule="auto"/>
              <w:ind w:left="109" w:right="164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 to</w:t>
            </w:r>
            <w:r>
              <w:rPr>
                <w:b/>
                <w:sz w:val="15"/>
              </w:rPr>
              <w:t xml:space="preserve"> </w:t>
            </w:r>
            <w:r>
              <w:rPr>
                <w:sz w:val="15"/>
              </w:rPr>
              <w:t>address and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sometimes devise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historically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valid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questions</w:t>
            </w:r>
          </w:p>
          <w:p w14:paraId="391CE156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57" w14:textId="77777777" w:rsidR="00AC46AF" w:rsidRDefault="001422DE">
            <w:pPr>
              <w:pStyle w:val="TableParagraph"/>
              <w:spacing w:before="1" w:line="237" w:lineRule="auto"/>
              <w:ind w:left="109" w:right="210"/>
              <w:rPr>
                <w:sz w:val="15"/>
              </w:rPr>
            </w:pPr>
            <w:r>
              <w:rPr>
                <w:sz w:val="15"/>
              </w:rPr>
              <w:t>Understand how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knowledge of the past 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constructed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from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range</w:t>
            </w:r>
            <w:r>
              <w:rPr>
                <w:spacing w:val="-30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sources</w:t>
            </w:r>
          </w:p>
          <w:p w14:paraId="391CE158" w14:textId="77777777" w:rsidR="00AC46AF" w:rsidRDefault="00AC46AF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14:paraId="391CE159" w14:textId="77777777" w:rsidR="00AC46AF" w:rsidRDefault="001422DE">
            <w:pPr>
              <w:pStyle w:val="TableParagraph"/>
              <w:spacing w:before="1" w:line="237" w:lineRule="auto"/>
              <w:ind w:left="109" w:right="290"/>
              <w:rPr>
                <w:sz w:val="15"/>
              </w:rPr>
            </w:pPr>
            <w:r>
              <w:rPr>
                <w:b/>
                <w:spacing w:val="-1"/>
                <w:w w:val="99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Begin</w:t>
            </w:r>
            <w:r>
              <w:rPr>
                <w:b/>
                <w:spacing w:val="-1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to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informed responses by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selecting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6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organising</w:t>
            </w:r>
            <w:proofErr w:type="spellEnd"/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relevant historical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information.</w:t>
            </w:r>
          </w:p>
          <w:p w14:paraId="391CE15A" w14:textId="77777777" w:rsidR="00AC46AF" w:rsidRDefault="00AC46A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91CE15B" w14:textId="77777777" w:rsidR="00AC46AF" w:rsidRDefault="001422DE">
            <w:pPr>
              <w:pStyle w:val="TableParagraph"/>
              <w:spacing w:line="237" w:lineRule="auto"/>
              <w:ind w:left="109" w:right="218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</w:t>
            </w:r>
            <w:r>
              <w:rPr>
                <w:b/>
                <w:spacing w:val="-5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understand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that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different versions of the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past may exist, giving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some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this</w:t>
            </w:r>
          </w:p>
        </w:tc>
        <w:tc>
          <w:tcPr>
            <w:tcW w:w="1844" w:type="dxa"/>
          </w:tcPr>
          <w:p w14:paraId="391CE15C" w14:textId="77777777" w:rsidR="00AC46AF" w:rsidRDefault="001422DE">
            <w:pPr>
              <w:pStyle w:val="TableParagraph"/>
              <w:spacing w:before="2" w:line="237" w:lineRule="auto"/>
              <w:ind w:left="104" w:right="350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With</w:t>
            </w:r>
            <w:r>
              <w:rPr>
                <w:b/>
                <w:spacing w:val="-6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support</w:t>
            </w:r>
            <w:r>
              <w:rPr>
                <w:b/>
                <w:sz w:val="15"/>
              </w:rPr>
              <w:t>,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address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and sometimes devise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historically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valid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questions</w:t>
            </w:r>
          </w:p>
          <w:p w14:paraId="391CE15D" w14:textId="77777777" w:rsidR="00AC46AF" w:rsidRDefault="00AC46AF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14:paraId="391CE15E" w14:textId="77777777" w:rsidR="00AC46AF" w:rsidRDefault="001422DE">
            <w:pPr>
              <w:pStyle w:val="TableParagraph"/>
              <w:spacing w:line="237" w:lineRule="auto"/>
              <w:ind w:left="104" w:right="177"/>
              <w:rPr>
                <w:sz w:val="15"/>
              </w:rPr>
            </w:pPr>
            <w:r>
              <w:rPr>
                <w:sz w:val="15"/>
              </w:rPr>
              <w:t>Understand how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knowledge of the past 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constructed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from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range</w:t>
            </w:r>
            <w:r>
              <w:rPr>
                <w:spacing w:val="-30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sources</w:t>
            </w:r>
          </w:p>
          <w:p w14:paraId="391CE15F" w14:textId="77777777" w:rsidR="00AC46AF" w:rsidRDefault="00AC46AF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14:paraId="391CE160" w14:textId="77777777" w:rsidR="00AC46AF" w:rsidRDefault="001422DE">
            <w:pPr>
              <w:pStyle w:val="TableParagraph"/>
              <w:spacing w:line="237" w:lineRule="auto"/>
              <w:ind w:left="104" w:right="257" w:firstLine="33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Begin</w:t>
            </w:r>
            <w:r>
              <w:rPr>
                <w:b/>
                <w:spacing w:val="-1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to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informed responses by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selecting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and</w:t>
            </w:r>
            <w:r>
              <w:rPr>
                <w:spacing w:val="-6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organising</w:t>
            </w:r>
            <w:proofErr w:type="spellEnd"/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relevant historical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information</w:t>
            </w:r>
          </w:p>
          <w:p w14:paraId="391CE161" w14:textId="77777777" w:rsidR="00AC46AF" w:rsidRDefault="00AC46A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91CE162" w14:textId="77777777" w:rsidR="00AC46AF" w:rsidRDefault="001422DE">
            <w:pPr>
              <w:pStyle w:val="TableParagraph"/>
              <w:spacing w:line="237" w:lineRule="auto"/>
              <w:ind w:left="104" w:right="141"/>
              <w:rPr>
                <w:sz w:val="15"/>
              </w:rPr>
            </w:pPr>
            <w:r>
              <w:rPr>
                <w:b/>
                <w:sz w:val="15"/>
                <w:u w:val="single"/>
              </w:rPr>
              <w:t>With</w:t>
            </w:r>
            <w:r>
              <w:rPr>
                <w:b/>
                <w:spacing w:val="34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support</w:t>
            </w:r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understand that different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versions of the past may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exist,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giving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some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</w:p>
          <w:p w14:paraId="391CE163" w14:textId="77777777" w:rsidR="00AC46AF" w:rsidRDefault="001422DE">
            <w:pPr>
              <w:pStyle w:val="TableParagraph"/>
              <w:spacing w:line="160" w:lineRule="exact"/>
              <w:ind w:left="104"/>
              <w:rPr>
                <w:sz w:val="15"/>
              </w:rPr>
            </w:pPr>
            <w:r>
              <w:rPr>
                <w:sz w:val="15"/>
              </w:rPr>
              <w:t>for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this</w:t>
            </w:r>
          </w:p>
        </w:tc>
        <w:tc>
          <w:tcPr>
            <w:tcW w:w="2218" w:type="dxa"/>
          </w:tcPr>
          <w:p w14:paraId="391CE164" w14:textId="661BDB82" w:rsidR="00AC46AF" w:rsidRDefault="00831B1B">
            <w:pPr>
              <w:pStyle w:val="TableParagraph"/>
              <w:spacing w:before="4" w:line="235" w:lineRule="auto"/>
              <w:ind w:left="104" w:right="307"/>
              <w:rPr>
                <w:sz w:val="15"/>
              </w:rPr>
            </w:pPr>
            <w:r>
              <w:rPr>
                <w:sz w:val="15"/>
              </w:rPr>
              <w:t>A</w:t>
            </w:r>
            <w:r w:rsidR="001422DE">
              <w:rPr>
                <w:sz w:val="15"/>
              </w:rPr>
              <w:t>ddress and</w:t>
            </w:r>
            <w:r w:rsidR="001422DE">
              <w:rPr>
                <w:spacing w:val="1"/>
                <w:sz w:val="15"/>
              </w:rPr>
              <w:t xml:space="preserve"> </w:t>
            </w:r>
            <w:r w:rsidR="001422DE">
              <w:rPr>
                <w:spacing w:val="-1"/>
                <w:sz w:val="15"/>
              </w:rPr>
              <w:t xml:space="preserve">sometimes </w:t>
            </w:r>
            <w:r w:rsidR="001422DE">
              <w:rPr>
                <w:sz w:val="15"/>
              </w:rPr>
              <w:t>devise historically</w:t>
            </w:r>
            <w:r w:rsidR="001422DE">
              <w:rPr>
                <w:spacing w:val="-31"/>
                <w:sz w:val="15"/>
              </w:rPr>
              <w:t xml:space="preserve"> </w:t>
            </w:r>
            <w:r w:rsidR="001422DE">
              <w:rPr>
                <w:sz w:val="15"/>
              </w:rPr>
              <w:t>valid</w:t>
            </w:r>
            <w:r w:rsidR="001422DE">
              <w:rPr>
                <w:spacing w:val="-3"/>
                <w:sz w:val="15"/>
              </w:rPr>
              <w:t xml:space="preserve"> </w:t>
            </w:r>
            <w:r w:rsidR="001422DE">
              <w:rPr>
                <w:sz w:val="15"/>
              </w:rPr>
              <w:t>questions</w:t>
            </w:r>
          </w:p>
          <w:p w14:paraId="391CE165" w14:textId="77777777" w:rsidR="00AC46AF" w:rsidRDefault="00AC46AF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14:paraId="391CE166" w14:textId="77777777" w:rsidR="00AC46AF" w:rsidRDefault="001422DE">
            <w:pPr>
              <w:pStyle w:val="TableParagraph"/>
              <w:spacing w:before="1"/>
              <w:ind w:left="104" w:right="220"/>
              <w:rPr>
                <w:sz w:val="15"/>
              </w:rPr>
            </w:pPr>
            <w:r>
              <w:rPr>
                <w:sz w:val="15"/>
              </w:rPr>
              <w:t>Understand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how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knowledge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the past is constructed from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range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sources</w:t>
            </w:r>
          </w:p>
          <w:p w14:paraId="391CE167" w14:textId="77777777" w:rsidR="00AC46AF" w:rsidRDefault="00AC46A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91CE168" w14:textId="77777777" w:rsidR="00AC46AF" w:rsidRDefault="001422DE">
            <w:pPr>
              <w:pStyle w:val="TableParagraph"/>
              <w:spacing w:line="235" w:lineRule="auto"/>
              <w:ind w:left="104" w:right="213" w:firstLine="33"/>
              <w:rPr>
                <w:sz w:val="15"/>
              </w:rPr>
            </w:pPr>
            <w:r>
              <w:rPr>
                <w:sz w:val="15"/>
              </w:rPr>
              <w:t>Construct informed responses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 xml:space="preserve">by selecting and </w:t>
            </w:r>
            <w:proofErr w:type="spellStart"/>
            <w:r>
              <w:rPr>
                <w:sz w:val="15"/>
              </w:rPr>
              <w:t>organising</w:t>
            </w:r>
            <w:proofErr w:type="spellEnd"/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relevant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historical information.</w:t>
            </w:r>
          </w:p>
          <w:p w14:paraId="391CE169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6A" w14:textId="77777777" w:rsidR="00AC46AF" w:rsidRDefault="001422DE">
            <w:pPr>
              <w:pStyle w:val="TableParagraph"/>
              <w:spacing w:line="242" w:lineRule="auto"/>
              <w:ind w:left="104" w:right="260"/>
              <w:rPr>
                <w:sz w:val="15"/>
              </w:rPr>
            </w:pPr>
            <w:r>
              <w:rPr>
                <w:sz w:val="15"/>
              </w:rPr>
              <w:t>Understand that different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versions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the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past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exist,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giving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some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this</w:t>
            </w:r>
          </w:p>
        </w:tc>
        <w:tc>
          <w:tcPr>
            <w:tcW w:w="2463" w:type="dxa"/>
          </w:tcPr>
          <w:p w14:paraId="391CE16B" w14:textId="7498286F" w:rsidR="00AC46AF" w:rsidRDefault="00831B1B">
            <w:pPr>
              <w:pStyle w:val="TableParagraph"/>
              <w:spacing w:before="1"/>
              <w:ind w:left="104" w:right="310"/>
              <w:jc w:val="both"/>
              <w:rPr>
                <w:sz w:val="15"/>
              </w:rPr>
            </w:pPr>
            <w:r>
              <w:rPr>
                <w:sz w:val="15"/>
              </w:rPr>
              <w:t>A</w:t>
            </w:r>
            <w:r w:rsidR="001422DE">
              <w:rPr>
                <w:sz w:val="15"/>
              </w:rPr>
              <w:t>ddress</w:t>
            </w:r>
            <w:r w:rsidR="001422DE">
              <w:rPr>
                <w:spacing w:val="-6"/>
                <w:sz w:val="15"/>
              </w:rPr>
              <w:t xml:space="preserve"> </w:t>
            </w:r>
            <w:r w:rsidR="001422DE">
              <w:rPr>
                <w:sz w:val="15"/>
              </w:rPr>
              <w:t>and</w:t>
            </w:r>
            <w:r w:rsidR="001422DE">
              <w:rPr>
                <w:spacing w:val="-5"/>
                <w:sz w:val="15"/>
              </w:rPr>
              <w:t xml:space="preserve"> </w:t>
            </w:r>
            <w:r w:rsidR="001422DE">
              <w:rPr>
                <w:sz w:val="15"/>
              </w:rPr>
              <w:t>sometimes</w:t>
            </w:r>
            <w:r w:rsidR="001422DE">
              <w:rPr>
                <w:spacing w:val="-32"/>
                <w:sz w:val="15"/>
              </w:rPr>
              <w:t xml:space="preserve"> </w:t>
            </w:r>
            <w:r w:rsidR="001422DE">
              <w:rPr>
                <w:spacing w:val="-1"/>
                <w:sz w:val="15"/>
              </w:rPr>
              <w:t>devise</w:t>
            </w:r>
            <w:r w:rsidR="001422DE">
              <w:rPr>
                <w:spacing w:val="-7"/>
                <w:sz w:val="15"/>
              </w:rPr>
              <w:t xml:space="preserve"> </w:t>
            </w:r>
            <w:r w:rsidR="001422DE">
              <w:rPr>
                <w:spacing w:val="-1"/>
                <w:sz w:val="15"/>
              </w:rPr>
              <w:t>historically</w:t>
            </w:r>
            <w:r w:rsidR="001422DE">
              <w:rPr>
                <w:spacing w:val="-5"/>
                <w:sz w:val="15"/>
              </w:rPr>
              <w:t xml:space="preserve"> </w:t>
            </w:r>
            <w:r w:rsidR="001422DE">
              <w:rPr>
                <w:sz w:val="15"/>
              </w:rPr>
              <w:t>valid</w:t>
            </w:r>
            <w:r w:rsidR="001422DE">
              <w:rPr>
                <w:spacing w:val="-2"/>
                <w:sz w:val="15"/>
              </w:rPr>
              <w:t xml:space="preserve"> </w:t>
            </w:r>
            <w:r w:rsidR="001422DE">
              <w:rPr>
                <w:sz w:val="15"/>
              </w:rPr>
              <w:t>questions</w:t>
            </w:r>
          </w:p>
          <w:p w14:paraId="391CE16C" w14:textId="77777777" w:rsidR="00AC46AF" w:rsidRDefault="00AC46A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391CE16D" w14:textId="77777777" w:rsidR="00AC46AF" w:rsidRDefault="001422DE">
            <w:pPr>
              <w:pStyle w:val="TableParagraph"/>
              <w:spacing w:line="235" w:lineRule="auto"/>
              <w:ind w:left="104" w:right="215"/>
              <w:jc w:val="both"/>
              <w:rPr>
                <w:sz w:val="15"/>
              </w:rPr>
            </w:pPr>
            <w:r>
              <w:rPr>
                <w:sz w:val="15"/>
              </w:rPr>
              <w:t>Understand how knowledge of the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past is constructed from a range of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sources</w:t>
            </w:r>
          </w:p>
          <w:p w14:paraId="391CE16E" w14:textId="77777777" w:rsidR="00AC46AF" w:rsidRDefault="00AC46AF">
            <w:pPr>
              <w:pStyle w:val="TableParagraph"/>
              <w:rPr>
                <w:rFonts w:ascii="Times New Roman"/>
                <w:sz w:val="16"/>
              </w:rPr>
            </w:pPr>
          </w:p>
          <w:p w14:paraId="391CE16F" w14:textId="77777777" w:rsidR="00AC46AF" w:rsidRDefault="001422DE">
            <w:pPr>
              <w:pStyle w:val="TableParagraph"/>
              <w:ind w:left="104" w:right="303"/>
              <w:jc w:val="both"/>
              <w:rPr>
                <w:sz w:val="15"/>
              </w:rPr>
            </w:pPr>
            <w:r>
              <w:rPr>
                <w:b/>
                <w:spacing w:val="-1"/>
                <w:w w:val="99"/>
                <w:sz w:val="15"/>
                <w:u w:val="single"/>
              </w:rPr>
              <w:t xml:space="preserve"> </w:t>
            </w:r>
            <w:r>
              <w:rPr>
                <w:b/>
                <w:sz w:val="15"/>
                <w:u w:val="single"/>
              </w:rPr>
              <w:t>C</w:t>
            </w:r>
            <w:r>
              <w:rPr>
                <w:sz w:val="15"/>
              </w:rPr>
              <w:t>onstruct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informed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responses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by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 xml:space="preserve">selecting and </w:t>
            </w:r>
            <w:proofErr w:type="spellStart"/>
            <w:r>
              <w:rPr>
                <w:sz w:val="15"/>
              </w:rPr>
              <w:t>organising</w:t>
            </w:r>
            <w:proofErr w:type="spellEnd"/>
            <w:r>
              <w:rPr>
                <w:sz w:val="15"/>
              </w:rPr>
              <w:t xml:space="preserve"> relevant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historical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information.</w:t>
            </w:r>
          </w:p>
          <w:p w14:paraId="391CE170" w14:textId="77777777" w:rsidR="00AC46AF" w:rsidRDefault="00AC46AF">
            <w:pPr>
              <w:pStyle w:val="TableParagraph"/>
              <w:spacing w:before="3"/>
              <w:rPr>
                <w:rFonts w:ascii="Times New Roman"/>
                <w:sz w:val="15"/>
              </w:rPr>
            </w:pPr>
          </w:p>
          <w:p w14:paraId="391CE171" w14:textId="77777777" w:rsidR="00AC46AF" w:rsidRDefault="001422DE">
            <w:pPr>
              <w:pStyle w:val="TableParagraph"/>
              <w:spacing w:line="242" w:lineRule="auto"/>
              <w:ind w:left="104" w:right="237"/>
              <w:rPr>
                <w:sz w:val="15"/>
              </w:rPr>
            </w:pPr>
            <w:r>
              <w:rPr>
                <w:sz w:val="15"/>
              </w:rPr>
              <w:t>Understand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that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different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versions</w:t>
            </w:r>
            <w:r>
              <w:rPr>
                <w:spacing w:val="-31"/>
                <w:sz w:val="15"/>
              </w:rPr>
              <w:t xml:space="preserve"> </w:t>
            </w:r>
            <w:r>
              <w:rPr>
                <w:sz w:val="15"/>
              </w:rPr>
              <w:t>of the past may exist, giving some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reasons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for this</w:t>
            </w:r>
          </w:p>
        </w:tc>
      </w:tr>
      <w:tr w:rsidR="00AC46AF" w14:paraId="391CE17E" w14:textId="77777777">
        <w:trPr>
          <w:trHeight w:val="1454"/>
        </w:trPr>
        <w:tc>
          <w:tcPr>
            <w:tcW w:w="1128" w:type="dxa"/>
          </w:tcPr>
          <w:p w14:paraId="391CE173" w14:textId="24A780B6" w:rsidR="00AC46AF" w:rsidRDefault="001422DE">
            <w:pPr>
              <w:pStyle w:val="TableParagraph"/>
              <w:spacing w:line="242" w:lineRule="auto"/>
              <w:ind w:left="-1" w:right="128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</w:rPr>
              <w:t>Continuity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and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change</w:t>
            </w:r>
            <w:r>
              <w:rPr>
                <w:b/>
                <w:color w:val="001F5F"/>
                <w:spacing w:val="2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in</w:t>
            </w:r>
            <w:r>
              <w:rPr>
                <w:b/>
                <w:color w:val="001F5F"/>
                <w:spacing w:val="-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and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pacing w:val="-1"/>
                <w:sz w:val="14"/>
              </w:rPr>
              <w:t>between</w:t>
            </w:r>
            <w:r>
              <w:rPr>
                <w:b/>
                <w:color w:val="001F5F"/>
                <w:spacing w:val="-5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periods</w:t>
            </w:r>
          </w:p>
        </w:tc>
        <w:tc>
          <w:tcPr>
            <w:tcW w:w="1844" w:type="dxa"/>
          </w:tcPr>
          <w:p w14:paraId="391CE174" w14:textId="77777777" w:rsidR="00AC46AF" w:rsidRDefault="001422DE">
            <w:pPr>
              <w:pStyle w:val="TableParagraph"/>
              <w:spacing w:before="5" w:line="216" w:lineRule="auto"/>
              <w:ind w:left="110" w:right="99"/>
              <w:rPr>
                <w:sz w:val="15"/>
              </w:rPr>
            </w:pPr>
            <w:r>
              <w:rPr>
                <w:color w:val="6F2F9F"/>
                <w:sz w:val="15"/>
              </w:rPr>
              <w:t>Look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closely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at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similarities,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differences, patterns and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</w:t>
            </w:r>
          </w:p>
          <w:p w14:paraId="391CE175" w14:textId="77777777" w:rsidR="00AC46AF" w:rsidRDefault="001422DE">
            <w:pPr>
              <w:pStyle w:val="TableParagraph"/>
              <w:spacing w:before="2" w:line="220" w:lineRule="auto"/>
              <w:ind w:left="110" w:right="36" w:firstLine="110"/>
              <w:jc w:val="both"/>
              <w:rPr>
                <w:sz w:val="15"/>
              </w:rPr>
            </w:pPr>
            <w:r>
              <w:rPr>
                <w:color w:val="6F2F9F"/>
                <w:sz w:val="15"/>
              </w:rPr>
              <w:t>Develop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understanding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</w:t>
            </w:r>
            <w:r>
              <w:rPr>
                <w:color w:val="6F2F9F"/>
                <w:spacing w:val="-3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growth, decay and changes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over</w:t>
            </w:r>
            <w:r>
              <w:rPr>
                <w:color w:val="6F2F9F"/>
                <w:spacing w:val="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time</w:t>
            </w:r>
          </w:p>
        </w:tc>
        <w:tc>
          <w:tcPr>
            <w:tcW w:w="1839" w:type="dxa"/>
          </w:tcPr>
          <w:p w14:paraId="391CE176" w14:textId="77777777" w:rsidR="00AC46AF" w:rsidRDefault="001422DE">
            <w:pPr>
              <w:pStyle w:val="TableParagraph"/>
              <w:spacing w:before="1"/>
              <w:ind w:left="105" w:right="410"/>
              <w:rPr>
                <w:sz w:val="15"/>
              </w:rPr>
            </w:pPr>
            <w:r>
              <w:rPr>
                <w:color w:val="6F2F9F"/>
                <w:sz w:val="15"/>
                <w:u w:val="single" w:color="6F2F9F"/>
              </w:rPr>
              <w:t>With</w:t>
            </w:r>
            <w:r>
              <w:rPr>
                <w:color w:val="6F2F9F"/>
                <w:spacing w:val="-7"/>
                <w:sz w:val="15"/>
                <w:u w:val="single" w:color="6F2F9F"/>
              </w:rPr>
              <w:t xml:space="preserve"> </w:t>
            </w:r>
            <w:r>
              <w:rPr>
                <w:color w:val="6F2F9F"/>
                <w:sz w:val="15"/>
                <w:u w:val="single" w:color="6F2F9F"/>
              </w:rPr>
              <w:t>suppor</w:t>
            </w:r>
            <w:r>
              <w:rPr>
                <w:color w:val="6F2F9F"/>
                <w:sz w:val="15"/>
              </w:rPr>
              <w:t>t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identify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similarities /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differences between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ways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</w:t>
            </w:r>
          </w:p>
          <w:p w14:paraId="391CE177" w14:textId="77777777" w:rsidR="00AC46AF" w:rsidRDefault="001422DE">
            <w:pPr>
              <w:pStyle w:val="TableParagraph"/>
              <w:spacing w:before="2"/>
              <w:ind w:left="105"/>
              <w:rPr>
                <w:sz w:val="15"/>
              </w:rPr>
            </w:pPr>
            <w:r>
              <w:rPr>
                <w:color w:val="6F2F9F"/>
                <w:sz w:val="15"/>
              </w:rPr>
              <w:t>life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at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times</w:t>
            </w:r>
          </w:p>
        </w:tc>
        <w:tc>
          <w:tcPr>
            <w:tcW w:w="1955" w:type="dxa"/>
          </w:tcPr>
          <w:p w14:paraId="391CE178" w14:textId="77777777" w:rsidR="00AC46AF" w:rsidRDefault="001422DE">
            <w:pPr>
              <w:pStyle w:val="TableParagraph"/>
              <w:spacing w:before="7" w:line="213" w:lineRule="auto"/>
              <w:ind w:left="110" w:right="76"/>
              <w:rPr>
                <w:sz w:val="15"/>
              </w:rPr>
            </w:pPr>
            <w:r>
              <w:rPr>
                <w:color w:val="6F2F9F"/>
                <w:sz w:val="15"/>
              </w:rPr>
              <w:t>Identify similarities /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differences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between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ways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life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at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times</w:t>
            </w:r>
          </w:p>
        </w:tc>
        <w:tc>
          <w:tcPr>
            <w:tcW w:w="1882" w:type="dxa"/>
          </w:tcPr>
          <w:p w14:paraId="391CE179" w14:textId="77777777" w:rsidR="00AC46AF" w:rsidRDefault="001422DE">
            <w:pPr>
              <w:pStyle w:val="TableParagraph"/>
              <w:spacing w:before="5"/>
              <w:ind w:left="109" w:right="293"/>
              <w:rPr>
                <w:sz w:val="15"/>
              </w:rPr>
            </w:pPr>
            <w:r>
              <w:rPr>
                <w:color w:val="6F2F9F"/>
                <w:sz w:val="15"/>
              </w:rPr>
              <w:t>With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support</w:t>
            </w:r>
            <w:r>
              <w:rPr>
                <w:color w:val="6F2F9F"/>
                <w:spacing w:val="-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Describe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/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make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links</w:t>
            </w:r>
          </w:p>
          <w:p w14:paraId="391CE17A" w14:textId="77777777" w:rsidR="00AC46AF" w:rsidRDefault="001422DE">
            <w:pPr>
              <w:pStyle w:val="TableParagraph"/>
              <w:spacing w:line="237" w:lineRule="auto"/>
              <w:ind w:left="109" w:right="368"/>
              <w:rPr>
                <w:sz w:val="15"/>
              </w:rPr>
            </w:pPr>
            <w:r>
              <w:rPr>
                <w:color w:val="6F2F9F"/>
                <w:sz w:val="15"/>
              </w:rPr>
              <w:t>between main events,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 and across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periods/societies</w:t>
            </w:r>
          </w:p>
        </w:tc>
        <w:tc>
          <w:tcPr>
            <w:tcW w:w="1844" w:type="dxa"/>
          </w:tcPr>
          <w:p w14:paraId="391CE17B" w14:textId="77777777" w:rsidR="00AC46AF" w:rsidRDefault="001422DE">
            <w:pPr>
              <w:pStyle w:val="TableParagraph"/>
              <w:spacing w:before="1"/>
              <w:ind w:left="104" w:right="335"/>
              <w:rPr>
                <w:sz w:val="15"/>
              </w:rPr>
            </w:pPr>
            <w:r>
              <w:rPr>
                <w:color w:val="6F2F9F"/>
                <w:sz w:val="15"/>
              </w:rPr>
              <w:t>Describe / make links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between main events,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 and across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periods/societies</w:t>
            </w:r>
          </w:p>
        </w:tc>
        <w:tc>
          <w:tcPr>
            <w:tcW w:w="2218" w:type="dxa"/>
          </w:tcPr>
          <w:p w14:paraId="391CE17C" w14:textId="77777777" w:rsidR="00AC46AF" w:rsidRDefault="001422DE">
            <w:pPr>
              <w:pStyle w:val="TableParagraph"/>
              <w:spacing w:before="2" w:line="237" w:lineRule="auto"/>
              <w:ind w:left="104" w:right="709"/>
              <w:rPr>
                <w:sz w:val="15"/>
              </w:rPr>
            </w:pPr>
            <w:r>
              <w:rPr>
                <w:color w:val="6F2F9F"/>
                <w:sz w:val="15"/>
              </w:rPr>
              <w:t>Describe / make links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between main events,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 and across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periods/societies</w:t>
            </w:r>
          </w:p>
        </w:tc>
        <w:tc>
          <w:tcPr>
            <w:tcW w:w="2463" w:type="dxa"/>
            <w:tcBorders>
              <w:bottom w:val="nil"/>
            </w:tcBorders>
          </w:tcPr>
          <w:p w14:paraId="391CE17D" w14:textId="77777777" w:rsidR="00AC46AF" w:rsidRDefault="001422DE">
            <w:pPr>
              <w:pStyle w:val="TableParagraph"/>
              <w:spacing w:before="2" w:line="237" w:lineRule="auto"/>
              <w:ind w:left="104" w:right="954"/>
              <w:rPr>
                <w:sz w:val="15"/>
              </w:rPr>
            </w:pPr>
            <w:r>
              <w:rPr>
                <w:color w:val="6F2F9F"/>
                <w:sz w:val="15"/>
              </w:rPr>
              <w:t>Describe / make links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between main events,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 and across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periods/societies</w:t>
            </w:r>
          </w:p>
        </w:tc>
      </w:tr>
      <w:tr w:rsidR="00AC46AF" w14:paraId="391CE18A" w14:textId="77777777">
        <w:trPr>
          <w:trHeight w:val="1411"/>
        </w:trPr>
        <w:tc>
          <w:tcPr>
            <w:tcW w:w="1128" w:type="dxa"/>
          </w:tcPr>
          <w:p w14:paraId="391CE17F" w14:textId="77777777" w:rsidR="00AC46AF" w:rsidRDefault="001422DE">
            <w:pPr>
              <w:pStyle w:val="TableParagraph"/>
              <w:spacing w:before="1"/>
              <w:ind w:left="-1" w:right="338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</w:rPr>
              <w:t>Cause</w:t>
            </w:r>
            <w:r>
              <w:rPr>
                <w:b/>
                <w:color w:val="001F5F"/>
                <w:spacing w:val="2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and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consequence</w:t>
            </w:r>
          </w:p>
        </w:tc>
        <w:tc>
          <w:tcPr>
            <w:tcW w:w="1844" w:type="dxa"/>
          </w:tcPr>
          <w:p w14:paraId="391CE180" w14:textId="77777777" w:rsidR="00AC46AF" w:rsidRDefault="001422DE">
            <w:pPr>
              <w:pStyle w:val="TableParagraph"/>
              <w:spacing w:before="5" w:line="216" w:lineRule="auto"/>
              <w:ind w:left="110" w:right="469"/>
              <w:rPr>
                <w:sz w:val="15"/>
              </w:rPr>
            </w:pPr>
            <w:r>
              <w:rPr>
                <w:color w:val="6F2F9F"/>
                <w:sz w:val="15"/>
              </w:rPr>
              <w:t>Question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why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things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happen and give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explanations</w:t>
            </w:r>
          </w:p>
        </w:tc>
        <w:tc>
          <w:tcPr>
            <w:tcW w:w="1839" w:type="dxa"/>
          </w:tcPr>
          <w:p w14:paraId="391CE181" w14:textId="77777777" w:rsidR="00AC46AF" w:rsidRDefault="001422DE">
            <w:pPr>
              <w:pStyle w:val="TableParagraph"/>
              <w:spacing w:before="1" w:line="244" w:lineRule="auto"/>
              <w:ind w:left="105" w:right="356"/>
              <w:rPr>
                <w:sz w:val="15"/>
              </w:rPr>
            </w:pPr>
            <w:proofErr w:type="spellStart"/>
            <w:r>
              <w:rPr>
                <w:color w:val="6F2F9F"/>
                <w:sz w:val="15"/>
              </w:rPr>
              <w:t>Recognise</w:t>
            </w:r>
            <w:proofErr w:type="spellEnd"/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why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did</w:t>
            </w:r>
          </w:p>
          <w:p w14:paraId="391CE182" w14:textId="77777777" w:rsidR="00AC46AF" w:rsidRDefault="001422DE">
            <w:pPr>
              <w:pStyle w:val="TableParagraph"/>
              <w:ind w:left="105" w:right="577"/>
              <w:rPr>
                <w:sz w:val="15"/>
              </w:rPr>
            </w:pPr>
            <w:r>
              <w:rPr>
                <w:color w:val="6F2F9F"/>
                <w:sz w:val="15"/>
              </w:rPr>
              <w:t>things,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why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happened</w:t>
            </w:r>
          </w:p>
          <w:p w14:paraId="391CE183" w14:textId="77777777" w:rsidR="00AC46AF" w:rsidRDefault="001422DE">
            <w:pPr>
              <w:pStyle w:val="TableParagraph"/>
              <w:spacing w:line="244" w:lineRule="auto"/>
              <w:ind w:left="105" w:right="335"/>
              <w:rPr>
                <w:sz w:val="15"/>
              </w:rPr>
            </w:pP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what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happened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as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</w:t>
            </w:r>
          </w:p>
          <w:p w14:paraId="391CE184" w14:textId="77777777" w:rsidR="00AC46AF" w:rsidRDefault="001422DE">
            <w:pPr>
              <w:pStyle w:val="TableParagraph"/>
              <w:spacing w:line="179" w:lineRule="exact"/>
              <w:ind w:left="105"/>
              <w:rPr>
                <w:sz w:val="15"/>
              </w:rPr>
            </w:pPr>
            <w:r>
              <w:rPr>
                <w:color w:val="6F2F9F"/>
                <w:sz w:val="15"/>
              </w:rPr>
              <w:t>result</w:t>
            </w:r>
          </w:p>
        </w:tc>
        <w:tc>
          <w:tcPr>
            <w:tcW w:w="1955" w:type="dxa"/>
          </w:tcPr>
          <w:p w14:paraId="391CE185" w14:textId="77777777" w:rsidR="00AC46AF" w:rsidRDefault="001422DE">
            <w:pPr>
              <w:pStyle w:val="TableParagraph"/>
              <w:spacing w:before="5" w:line="216" w:lineRule="auto"/>
              <w:ind w:left="110" w:right="43"/>
              <w:rPr>
                <w:sz w:val="15"/>
              </w:rPr>
            </w:pPr>
            <w:proofErr w:type="spellStart"/>
            <w:r>
              <w:rPr>
                <w:color w:val="6F2F9F"/>
                <w:sz w:val="15"/>
              </w:rPr>
              <w:t>Recognise</w:t>
            </w:r>
            <w:proofErr w:type="spellEnd"/>
            <w:r>
              <w:rPr>
                <w:color w:val="6F2F9F"/>
                <w:sz w:val="15"/>
              </w:rPr>
              <w:t xml:space="preserve"> why people did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things,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why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happened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 what happened as a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result</w:t>
            </w:r>
          </w:p>
        </w:tc>
        <w:tc>
          <w:tcPr>
            <w:tcW w:w="1882" w:type="dxa"/>
          </w:tcPr>
          <w:p w14:paraId="391CE186" w14:textId="77777777" w:rsidR="00AC46AF" w:rsidRDefault="001422DE">
            <w:pPr>
              <w:pStyle w:val="TableParagraph"/>
              <w:spacing w:before="5"/>
              <w:ind w:left="109" w:right="398"/>
              <w:rPr>
                <w:sz w:val="15"/>
              </w:rPr>
            </w:pPr>
            <w:r>
              <w:rPr>
                <w:color w:val="6F2F9F"/>
                <w:sz w:val="15"/>
              </w:rPr>
              <w:t>Identify and give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reasons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for,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results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situations,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</w:p>
        </w:tc>
        <w:tc>
          <w:tcPr>
            <w:tcW w:w="1844" w:type="dxa"/>
          </w:tcPr>
          <w:p w14:paraId="391CE187" w14:textId="77777777" w:rsidR="00AC46AF" w:rsidRDefault="001422DE">
            <w:pPr>
              <w:pStyle w:val="TableParagraph"/>
              <w:spacing w:before="1" w:line="242" w:lineRule="auto"/>
              <w:ind w:left="104" w:right="365"/>
              <w:rPr>
                <w:sz w:val="15"/>
              </w:rPr>
            </w:pPr>
            <w:r>
              <w:rPr>
                <w:color w:val="6F2F9F"/>
                <w:sz w:val="15"/>
              </w:rPr>
              <w:t>Identify and give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reasons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for,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results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of,</w:t>
            </w:r>
            <w:r>
              <w:rPr>
                <w:color w:val="6F2F9F"/>
                <w:spacing w:val="-30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situations,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</w:p>
        </w:tc>
        <w:tc>
          <w:tcPr>
            <w:tcW w:w="2218" w:type="dxa"/>
          </w:tcPr>
          <w:p w14:paraId="391CE188" w14:textId="77777777" w:rsidR="00AC46AF" w:rsidRDefault="001422DE">
            <w:pPr>
              <w:pStyle w:val="TableParagraph"/>
              <w:spacing w:before="2" w:line="237" w:lineRule="auto"/>
              <w:ind w:left="104" w:right="739"/>
              <w:rPr>
                <w:sz w:val="15"/>
              </w:rPr>
            </w:pPr>
            <w:r>
              <w:rPr>
                <w:color w:val="6F2F9F"/>
                <w:sz w:val="15"/>
              </w:rPr>
              <w:t>Identify and give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reasons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for,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results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situations,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</w:p>
        </w:tc>
        <w:tc>
          <w:tcPr>
            <w:tcW w:w="2463" w:type="dxa"/>
            <w:tcBorders>
              <w:top w:val="nil"/>
            </w:tcBorders>
          </w:tcPr>
          <w:p w14:paraId="391CE189" w14:textId="77777777" w:rsidR="00AC46AF" w:rsidRDefault="001422DE">
            <w:pPr>
              <w:pStyle w:val="TableParagraph"/>
              <w:spacing w:before="2" w:line="237" w:lineRule="auto"/>
              <w:ind w:left="104" w:right="984"/>
              <w:rPr>
                <w:sz w:val="15"/>
              </w:rPr>
            </w:pPr>
            <w:r>
              <w:rPr>
                <w:color w:val="6F2F9F"/>
                <w:sz w:val="15"/>
              </w:rPr>
              <w:t>Identify and give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reasons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for,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results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of,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situations,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changes</w:t>
            </w:r>
          </w:p>
        </w:tc>
      </w:tr>
    </w:tbl>
    <w:p w14:paraId="391CE18B" w14:textId="77777777" w:rsidR="00AC46AF" w:rsidRDefault="00AC46AF">
      <w:pPr>
        <w:spacing w:line="237" w:lineRule="auto"/>
        <w:rPr>
          <w:sz w:val="15"/>
        </w:rPr>
        <w:sectPr w:rsidR="00AC46AF">
          <w:pgSz w:w="16840" w:h="11910" w:orient="landscape"/>
          <w:pgMar w:top="1160" w:right="520" w:bottom="280" w:left="900" w:header="734" w:footer="0" w:gutter="0"/>
          <w:cols w:space="720"/>
        </w:sect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8"/>
        <w:gridCol w:w="1844"/>
        <w:gridCol w:w="1839"/>
        <w:gridCol w:w="1955"/>
        <w:gridCol w:w="1882"/>
        <w:gridCol w:w="1844"/>
        <w:gridCol w:w="2218"/>
        <w:gridCol w:w="2463"/>
      </w:tblGrid>
      <w:tr w:rsidR="00AC46AF" w14:paraId="391CE197" w14:textId="77777777">
        <w:trPr>
          <w:trHeight w:val="1267"/>
        </w:trPr>
        <w:tc>
          <w:tcPr>
            <w:tcW w:w="1128" w:type="dxa"/>
          </w:tcPr>
          <w:p w14:paraId="391CE18C" w14:textId="77777777" w:rsidR="00AC46AF" w:rsidRDefault="001422DE">
            <w:pPr>
              <w:pStyle w:val="TableParagraph"/>
              <w:spacing w:before="1"/>
              <w:ind w:left="-1" w:right="476"/>
              <w:jc w:val="both"/>
              <w:rPr>
                <w:b/>
                <w:sz w:val="14"/>
              </w:rPr>
            </w:pPr>
            <w:r>
              <w:rPr>
                <w:b/>
                <w:color w:val="001F5F"/>
                <w:spacing w:val="-1"/>
                <w:sz w:val="14"/>
              </w:rPr>
              <w:lastRenderedPageBreak/>
              <w:t xml:space="preserve">Similarity </w:t>
            </w:r>
            <w:r>
              <w:rPr>
                <w:b/>
                <w:color w:val="001F5F"/>
                <w:sz w:val="14"/>
              </w:rPr>
              <w:t>/</w:t>
            </w:r>
            <w:r>
              <w:rPr>
                <w:b/>
                <w:color w:val="001F5F"/>
                <w:spacing w:val="-29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Difference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within</w:t>
            </w:r>
          </w:p>
          <w:p w14:paraId="391CE18D" w14:textId="77777777" w:rsidR="00AC46AF" w:rsidRDefault="001422DE">
            <w:pPr>
              <w:pStyle w:val="TableParagraph"/>
              <w:spacing w:line="242" w:lineRule="auto"/>
              <w:ind w:left="-1" w:right="142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</w:rPr>
              <w:t>a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period/situation</w:t>
            </w:r>
            <w:r>
              <w:rPr>
                <w:b/>
                <w:color w:val="001F5F"/>
                <w:spacing w:val="-29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(diversity)</w:t>
            </w:r>
          </w:p>
        </w:tc>
        <w:tc>
          <w:tcPr>
            <w:tcW w:w="1844" w:type="dxa"/>
          </w:tcPr>
          <w:p w14:paraId="391CE18E" w14:textId="77777777" w:rsidR="00AC46AF" w:rsidRDefault="001422DE">
            <w:pPr>
              <w:pStyle w:val="TableParagraph"/>
              <w:spacing w:before="4" w:line="218" w:lineRule="auto"/>
              <w:ind w:left="110" w:right="19"/>
              <w:rPr>
                <w:sz w:val="15"/>
              </w:rPr>
            </w:pPr>
            <w:r>
              <w:rPr>
                <w:color w:val="6F2F9F"/>
                <w:sz w:val="15"/>
              </w:rPr>
              <w:t>Know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about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similarities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differences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between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themselves and others, and</w:t>
            </w:r>
            <w:r>
              <w:rPr>
                <w:color w:val="6F2F9F"/>
                <w:spacing w:val="-3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among families,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communities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traditions</w:t>
            </w:r>
          </w:p>
        </w:tc>
        <w:tc>
          <w:tcPr>
            <w:tcW w:w="1839" w:type="dxa"/>
          </w:tcPr>
          <w:p w14:paraId="391CE18F" w14:textId="77777777" w:rsidR="00AC46AF" w:rsidRDefault="001422DE">
            <w:pPr>
              <w:pStyle w:val="TableParagraph"/>
              <w:spacing w:before="1"/>
              <w:ind w:left="105" w:right="926"/>
              <w:rPr>
                <w:sz w:val="15"/>
              </w:rPr>
            </w:pPr>
            <w:r>
              <w:rPr>
                <w:color w:val="6F2F9F"/>
                <w:sz w:val="15"/>
              </w:rPr>
              <w:t>Make simple</w:t>
            </w:r>
            <w:r>
              <w:rPr>
                <w:color w:val="6F2F9F"/>
                <w:spacing w:val="-32"/>
                <w:sz w:val="15"/>
              </w:rPr>
              <w:t xml:space="preserve"> </w:t>
            </w:r>
            <w:r>
              <w:rPr>
                <w:color w:val="6F2F9F"/>
                <w:spacing w:val="-1"/>
                <w:sz w:val="15"/>
              </w:rPr>
              <w:t>observations</w:t>
            </w:r>
          </w:p>
          <w:p w14:paraId="391CE190" w14:textId="77777777" w:rsidR="00AC46AF" w:rsidRDefault="001422DE">
            <w:pPr>
              <w:pStyle w:val="TableParagraph"/>
              <w:spacing w:line="242" w:lineRule="auto"/>
              <w:ind w:left="105" w:right="266"/>
              <w:rPr>
                <w:sz w:val="15"/>
              </w:rPr>
            </w:pPr>
            <w:r>
              <w:rPr>
                <w:color w:val="6F2F9F"/>
                <w:sz w:val="15"/>
              </w:rPr>
              <w:t>about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different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types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of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people, events, beliefs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</w:t>
            </w:r>
          </w:p>
          <w:p w14:paraId="391CE191" w14:textId="77777777" w:rsidR="00AC46AF" w:rsidRDefault="001422DE">
            <w:pPr>
              <w:pStyle w:val="TableParagraph"/>
              <w:spacing w:line="181" w:lineRule="exact"/>
              <w:ind w:left="105"/>
              <w:rPr>
                <w:sz w:val="15"/>
              </w:rPr>
            </w:pPr>
            <w:r>
              <w:rPr>
                <w:color w:val="6F2F9F"/>
                <w:sz w:val="15"/>
              </w:rPr>
              <w:t>a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society</w:t>
            </w:r>
          </w:p>
        </w:tc>
        <w:tc>
          <w:tcPr>
            <w:tcW w:w="1955" w:type="dxa"/>
          </w:tcPr>
          <w:p w14:paraId="391CE192" w14:textId="77777777" w:rsidR="00AC46AF" w:rsidRDefault="001422DE">
            <w:pPr>
              <w:pStyle w:val="TableParagraph"/>
              <w:spacing w:before="7" w:line="213" w:lineRule="auto"/>
              <w:ind w:left="110" w:right="46"/>
              <w:rPr>
                <w:sz w:val="15"/>
              </w:rPr>
            </w:pPr>
            <w:r>
              <w:rPr>
                <w:color w:val="6F2F9F"/>
                <w:sz w:val="15"/>
              </w:rPr>
              <w:t>Make simple observations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about different types of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beliefs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within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</w:t>
            </w:r>
            <w:r>
              <w:rPr>
                <w:color w:val="6F2F9F"/>
                <w:spacing w:val="-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society</w:t>
            </w:r>
          </w:p>
        </w:tc>
        <w:tc>
          <w:tcPr>
            <w:tcW w:w="1882" w:type="dxa"/>
          </w:tcPr>
          <w:p w14:paraId="391CE193" w14:textId="77777777" w:rsidR="00AC46AF" w:rsidRDefault="001422DE">
            <w:pPr>
              <w:pStyle w:val="TableParagraph"/>
              <w:spacing w:before="5"/>
              <w:ind w:left="109" w:right="441"/>
              <w:rPr>
                <w:sz w:val="15"/>
              </w:rPr>
            </w:pPr>
            <w:r>
              <w:rPr>
                <w:color w:val="6F2F9F"/>
                <w:sz w:val="15"/>
              </w:rPr>
              <w:t>Describe social,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cultural,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religious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ethnic diversity</w:t>
            </w:r>
            <w:r>
              <w:rPr>
                <w:color w:val="6F2F9F"/>
                <w:spacing w:val="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Britain &amp; the wider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world</w:t>
            </w:r>
          </w:p>
        </w:tc>
        <w:tc>
          <w:tcPr>
            <w:tcW w:w="1844" w:type="dxa"/>
          </w:tcPr>
          <w:p w14:paraId="391CE194" w14:textId="77777777" w:rsidR="00AC46AF" w:rsidRDefault="001422DE">
            <w:pPr>
              <w:pStyle w:val="TableParagraph"/>
              <w:spacing w:before="1"/>
              <w:ind w:left="104" w:right="408"/>
              <w:rPr>
                <w:sz w:val="15"/>
              </w:rPr>
            </w:pPr>
            <w:r>
              <w:rPr>
                <w:color w:val="6F2F9F"/>
                <w:sz w:val="15"/>
              </w:rPr>
              <w:t>Describe social,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cultural,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religious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ethnic diversity</w:t>
            </w:r>
            <w:r>
              <w:rPr>
                <w:color w:val="6F2F9F"/>
                <w:spacing w:val="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Britain &amp; the wider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world</w:t>
            </w:r>
          </w:p>
        </w:tc>
        <w:tc>
          <w:tcPr>
            <w:tcW w:w="2218" w:type="dxa"/>
          </w:tcPr>
          <w:p w14:paraId="391CE195" w14:textId="77777777" w:rsidR="00AC46AF" w:rsidRDefault="001422DE">
            <w:pPr>
              <w:pStyle w:val="TableParagraph"/>
              <w:spacing w:before="4" w:line="235" w:lineRule="auto"/>
              <w:ind w:left="104" w:right="782"/>
              <w:rPr>
                <w:sz w:val="15"/>
              </w:rPr>
            </w:pPr>
            <w:r>
              <w:rPr>
                <w:color w:val="6F2F9F"/>
                <w:sz w:val="15"/>
              </w:rPr>
              <w:t>Describe social,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cultural,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religious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ethnic diversity</w:t>
            </w:r>
            <w:r>
              <w:rPr>
                <w:color w:val="6F2F9F"/>
                <w:spacing w:val="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Britain &amp; the wider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world</w:t>
            </w:r>
          </w:p>
        </w:tc>
        <w:tc>
          <w:tcPr>
            <w:tcW w:w="2463" w:type="dxa"/>
          </w:tcPr>
          <w:p w14:paraId="391CE196" w14:textId="77777777" w:rsidR="00AC46AF" w:rsidRDefault="001422DE">
            <w:pPr>
              <w:pStyle w:val="TableParagraph"/>
              <w:spacing w:before="4" w:line="235" w:lineRule="auto"/>
              <w:ind w:left="104" w:right="1027"/>
              <w:rPr>
                <w:sz w:val="15"/>
              </w:rPr>
            </w:pPr>
            <w:r>
              <w:rPr>
                <w:color w:val="6F2F9F"/>
                <w:sz w:val="15"/>
              </w:rPr>
              <w:t>Describe social,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cultural,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religious</w:t>
            </w:r>
            <w:r>
              <w:rPr>
                <w:color w:val="6F2F9F"/>
                <w:spacing w:val="-8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ethnic diversity</w:t>
            </w:r>
            <w:r>
              <w:rPr>
                <w:color w:val="6F2F9F"/>
                <w:spacing w:val="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Britain &amp; the wider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world</w:t>
            </w:r>
          </w:p>
        </w:tc>
      </w:tr>
      <w:tr w:rsidR="00AC46AF" w14:paraId="391CE1A0" w14:textId="77777777">
        <w:trPr>
          <w:trHeight w:val="840"/>
        </w:trPr>
        <w:tc>
          <w:tcPr>
            <w:tcW w:w="1128" w:type="dxa"/>
          </w:tcPr>
          <w:p w14:paraId="391CE198" w14:textId="77777777" w:rsidR="00AC46AF" w:rsidRDefault="001422DE">
            <w:pPr>
              <w:pStyle w:val="TableParagraph"/>
              <w:spacing w:line="242" w:lineRule="auto"/>
              <w:ind w:left="-1" w:right="198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</w:rPr>
              <w:t>Significance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of</w:t>
            </w:r>
            <w:r>
              <w:rPr>
                <w:b/>
                <w:color w:val="001F5F"/>
                <w:spacing w:val="1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events</w:t>
            </w:r>
            <w:r>
              <w:rPr>
                <w:b/>
                <w:color w:val="001F5F"/>
                <w:spacing w:val="-7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/</w:t>
            </w:r>
            <w:r>
              <w:rPr>
                <w:b/>
                <w:color w:val="001F5F"/>
                <w:spacing w:val="-4"/>
                <w:sz w:val="14"/>
              </w:rPr>
              <w:t xml:space="preserve"> </w:t>
            </w:r>
            <w:r>
              <w:rPr>
                <w:b/>
                <w:color w:val="001F5F"/>
                <w:sz w:val="14"/>
              </w:rPr>
              <w:t>peop</w:t>
            </w:r>
            <w:bookmarkStart w:id="0" w:name="_GoBack"/>
            <w:bookmarkEnd w:id="0"/>
            <w:r>
              <w:rPr>
                <w:b/>
                <w:color w:val="001F5F"/>
                <w:sz w:val="14"/>
              </w:rPr>
              <w:t>le</w:t>
            </w:r>
          </w:p>
        </w:tc>
        <w:tc>
          <w:tcPr>
            <w:tcW w:w="1844" w:type="dxa"/>
          </w:tcPr>
          <w:p w14:paraId="391CE199" w14:textId="77777777" w:rsidR="00AC46AF" w:rsidRDefault="001422DE">
            <w:pPr>
              <w:pStyle w:val="TableParagraph"/>
              <w:spacing w:before="5" w:line="216" w:lineRule="auto"/>
              <w:ind w:left="110" w:right="118"/>
              <w:rPr>
                <w:sz w:val="15"/>
              </w:rPr>
            </w:pPr>
            <w:proofErr w:type="spellStart"/>
            <w:r>
              <w:rPr>
                <w:color w:val="6F2F9F"/>
                <w:sz w:val="15"/>
              </w:rPr>
              <w:t>Recognise</w:t>
            </w:r>
            <w:proofErr w:type="spellEnd"/>
            <w:r>
              <w:rPr>
                <w:color w:val="6F2F9F"/>
                <w:sz w:val="15"/>
              </w:rPr>
              <w:t xml:space="preserve"> and describe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special</w:t>
            </w:r>
            <w:r>
              <w:rPr>
                <w:color w:val="6F2F9F"/>
                <w:spacing w:val="-7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times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or</w:t>
            </w:r>
            <w:r>
              <w:rPr>
                <w:color w:val="6F2F9F"/>
                <w:spacing w:val="-5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for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family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or</w:t>
            </w:r>
            <w:r>
              <w:rPr>
                <w:color w:val="6F2F9F"/>
                <w:spacing w:val="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friends</w:t>
            </w:r>
          </w:p>
        </w:tc>
        <w:tc>
          <w:tcPr>
            <w:tcW w:w="1839" w:type="dxa"/>
          </w:tcPr>
          <w:p w14:paraId="391CE19A" w14:textId="77777777" w:rsidR="00AC46AF" w:rsidRDefault="001422DE">
            <w:pPr>
              <w:pStyle w:val="TableParagraph"/>
              <w:spacing w:before="1"/>
              <w:ind w:left="105" w:right="234"/>
              <w:rPr>
                <w:sz w:val="15"/>
              </w:rPr>
            </w:pPr>
            <w:r>
              <w:rPr>
                <w:color w:val="6F2F9F"/>
                <w:sz w:val="15"/>
              </w:rPr>
              <w:t>Talk about who was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important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proofErr w:type="spellStart"/>
            <w:r>
              <w:rPr>
                <w:color w:val="6F2F9F"/>
                <w:sz w:val="15"/>
              </w:rPr>
              <w:t>eg</w:t>
            </w:r>
            <w:proofErr w:type="spellEnd"/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</w:t>
            </w:r>
            <w:r>
              <w:rPr>
                <w:color w:val="6F2F9F"/>
                <w:spacing w:val="-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simple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account</w:t>
            </w:r>
          </w:p>
        </w:tc>
        <w:tc>
          <w:tcPr>
            <w:tcW w:w="1955" w:type="dxa"/>
          </w:tcPr>
          <w:p w14:paraId="391CE19B" w14:textId="77777777" w:rsidR="00AC46AF" w:rsidRDefault="001422DE">
            <w:pPr>
              <w:pStyle w:val="TableParagraph"/>
              <w:spacing w:before="7" w:line="213" w:lineRule="auto"/>
              <w:ind w:left="110" w:right="345"/>
              <w:rPr>
                <w:sz w:val="15"/>
              </w:rPr>
            </w:pPr>
            <w:r>
              <w:rPr>
                <w:color w:val="6F2F9F"/>
                <w:sz w:val="15"/>
              </w:rPr>
              <w:t>Talk about who was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important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proofErr w:type="spellStart"/>
            <w:r>
              <w:rPr>
                <w:color w:val="6F2F9F"/>
                <w:sz w:val="15"/>
              </w:rPr>
              <w:t>eg</w:t>
            </w:r>
            <w:proofErr w:type="spellEnd"/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in</w:t>
            </w:r>
            <w:r>
              <w:rPr>
                <w:color w:val="6F2F9F"/>
                <w:spacing w:val="-6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</w:t>
            </w:r>
            <w:r>
              <w:rPr>
                <w:color w:val="6F2F9F"/>
                <w:spacing w:val="-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simple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historical</w:t>
            </w:r>
            <w:r>
              <w:rPr>
                <w:color w:val="6F2F9F"/>
                <w:spacing w:val="-2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account</w:t>
            </w:r>
          </w:p>
        </w:tc>
        <w:tc>
          <w:tcPr>
            <w:tcW w:w="1882" w:type="dxa"/>
          </w:tcPr>
          <w:p w14:paraId="391CE19C" w14:textId="77777777" w:rsidR="00AC46AF" w:rsidRDefault="001422DE">
            <w:pPr>
              <w:pStyle w:val="TableParagraph"/>
              <w:spacing w:before="5"/>
              <w:ind w:left="109" w:right="416"/>
              <w:rPr>
                <w:sz w:val="15"/>
              </w:rPr>
            </w:pPr>
            <w:r>
              <w:rPr>
                <w:color w:val="6F2F9F"/>
                <w:sz w:val="15"/>
              </w:rPr>
              <w:t>Identify historically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significant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</w:t>
            </w:r>
            <w:r>
              <w:rPr>
                <w:color w:val="6F2F9F"/>
                <w:spacing w:val="-9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 in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</w:p>
        </w:tc>
        <w:tc>
          <w:tcPr>
            <w:tcW w:w="1844" w:type="dxa"/>
          </w:tcPr>
          <w:p w14:paraId="391CE19D" w14:textId="77777777" w:rsidR="00AC46AF" w:rsidRDefault="001422DE">
            <w:pPr>
              <w:pStyle w:val="TableParagraph"/>
              <w:spacing w:before="1"/>
              <w:ind w:left="104" w:right="383"/>
              <w:rPr>
                <w:sz w:val="15"/>
              </w:rPr>
            </w:pPr>
            <w:r>
              <w:rPr>
                <w:color w:val="6F2F9F"/>
                <w:sz w:val="15"/>
              </w:rPr>
              <w:t>Identify historically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significant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</w:t>
            </w:r>
            <w:r>
              <w:rPr>
                <w:color w:val="6F2F9F"/>
                <w:spacing w:val="-9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0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 in</w:t>
            </w:r>
            <w:r>
              <w:rPr>
                <w:color w:val="6F2F9F"/>
                <w:spacing w:val="-3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</w:p>
        </w:tc>
        <w:tc>
          <w:tcPr>
            <w:tcW w:w="2218" w:type="dxa"/>
          </w:tcPr>
          <w:p w14:paraId="391CE19E" w14:textId="77777777" w:rsidR="00AC46AF" w:rsidRDefault="001422DE">
            <w:pPr>
              <w:pStyle w:val="TableParagraph"/>
              <w:ind w:left="104" w:right="757"/>
              <w:rPr>
                <w:sz w:val="15"/>
              </w:rPr>
            </w:pPr>
            <w:r>
              <w:rPr>
                <w:color w:val="6F2F9F"/>
                <w:sz w:val="15"/>
              </w:rPr>
              <w:t>Identify historically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significant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</w:t>
            </w:r>
            <w:r>
              <w:rPr>
                <w:color w:val="6F2F9F"/>
                <w:spacing w:val="-9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 in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</w:p>
        </w:tc>
        <w:tc>
          <w:tcPr>
            <w:tcW w:w="2463" w:type="dxa"/>
          </w:tcPr>
          <w:p w14:paraId="391CE19F" w14:textId="77777777" w:rsidR="00AC46AF" w:rsidRDefault="001422DE">
            <w:pPr>
              <w:pStyle w:val="TableParagraph"/>
              <w:ind w:left="104" w:right="1002"/>
              <w:rPr>
                <w:sz w:val="15"/>
              </w:rPr>
            </w:pPr>
            <w:r>
              <w:rPr>
                <w:color w:val="6F2F9F"/>
                <w:sz w:val="15"/>
              </w:rPr>
              <w:t>Identify historically</w:t>
            </w:r>
            <w:r>
              <w:rPr>
                <w:color w:val="6F2F9F"/>
                <w:spacing w:val="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significant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people</w:t>
            </w:r>
            <w:r>
              <w:rPr>
                <w:color w:val="6F2F9F"/>
                <w:spacing w:val="-9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and</w:t>
            </w:r>
            <w:r>
              <w:rPr>
                <w:color w:val="6F2F9F"/>
                <w:spacing w:val="-31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events in</w:t>
            </w:r>
            <w:r>
              <w:rPr>
                <w:color w:val="6F2F9F"/>
                <w:spacing w:val="-4"/>
                <w:sz w:val="15"/>
              </w:rPr>
              <w:t xml:space="preserve"> </w:t>
            </w:r>
            <w:r>
              <w:rPr>
                <w:color w:val="6F2F9F"/>
                <w:sz w:val="15"/>
              </w:rPr>
              <w:t>situations</w:t>
            </w:r>
          </w:p>
        </w:tc>
      </w:tr>
    </w:tbl>
    <w:p w14:paraId="391CE1A1" w14:textId="77777777" w:rsidR="00AC46AF" w:rsidRDefault="00AC46AF">
      <w:pPr>
        <w:rPr>
          <w:sz w:val="15"/>
        </w:rPr>
        <w:sectPr w:rsidR="00AC46AF">
          <w:pgSz w:w="16840" w:h="11910" w:orient="landscape"/>
          <w:pgMar w:top="1160" w:right="520" w:bottom="280" w:left="900" w:header="734" w:footer="0" w:gutter="0"/>
          <w:cols w:space="720"/>
        </w:sectPr>
      </w:pPr>
    </w:p>
    <w:p w14:paraId="391CE1A2" w14:textId="77777777" w:rsidR="00AC46AF" w:rsidRDefault="00AC46AF">
      <w:pPr>
        <w:pStyle w:val="BodyText"/>
        <w:spacing w:before="4"/>
        <w:rPr>
          <w:rFonts w:ascii="Times New Roman"/>
          <w:b w:val="0"/>
          <w:i w:val="0"/>
          <w:sz w:val="23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8"/>
        <w:gridCol w:w="1844"/>
        <w:gridCol w:w="1839"/>
        <w:gridCol w:w="1955"/>
        <w:gridCol w:w="1882"/>
        <w:gridCol w:w="1844"/>
        <w:gridCol w:w="2218"/>
        <w:gridCol w:w="2463"/>
      </w:tblGrid>
      <w:tr w:rsidR="00AC46AF" w14:paraId="391CE1AB" w14:textId="77777777">
        <w:trPr>
          <w:trHeight w:val="2189"/>
        </w:trPr>
        <w:tc>
          <w:tcPr>
            <w:tcW w:w="1128" w:type="dxa"/>
          </w:tcPr>
          <w:p w14:paraId="391CE1A3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391CE1A4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 w14:paraId="391CE1A5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55" w:type="dxa"/>
          </w:tcPr>
          <w:p w14:paraId="391CE1A6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82" w:type="dxa"/>
          </w:tcPr>
          <w:p w14:paraId="391CE1A7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391CE1A8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8" w:type="dxa"/>
          </w:tcPr>
          <w:p w14:paraId="391CE1A9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63" w:type="dxa"/>
          </w:tcPr>
          <w:p w14:paraId="391CE1AA" w14:textId="77777777" w:rsidR="00AC46AF" w:rsidRDefault="00AC46A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91CE1AC" w14:textId="77777777" w:rsidR="00000000" w:rsidRDefault="001422DE"/>
    <w:sectPr w:rsidR="00000000">
      <w:pgSz w:w="16840" w:h="11910" w:orient="landscape"/>
      <w:pgMar w:top="1160" w:right="520" w:bottom="280" w:left="900" w:header="7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CE1B7" w14:textId="77777777" w:rsidR="00000000" w:rsidRDefault="001422DE">
      <w:r>
        <w:separator/>
      </w:r>
    </w:p>
  </w:endnote>
  <w:endnote w:type="continuationSeparator" w:id="0">
    <w:p w14:paraId="391CE1B9" w14:textId="77777777" w:rsidR="00000000" w:rsidRDefault="0014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CE1B3" w14:textId="77777777" w:rsidR="00000000" w:rsidRDefault="001422DE">
      <w:r>
        <w:separator/>
      </w:r>
    </w:p>
  </w:footnote>
  <w:footnote w:type="continuationSeparator" w:id="0">
    <w:p w14:paraId="391CE1B5" w14:textId="77777777" w:rsidR="00000000" w:rsidRDefault="00142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CE1B2" w14:textId="7263ABD7" w:rsidR="00AC46AF" w:rsidRDefault="007A1DCC">
    <w:pPr>
      <w:pStyle w:val="BodyText"/>
      <w:spacing w:line="14" w:lineRule="auto"/>
      <w:rPr>
        <w:b w:val="0"/>
        <w:i w:val="0"/>
        <w:sz w:val="20"/>
      </w:rPr>
    </w:pPr>
    <w:r>
      <w:rPr>
        <w:bCs w:val="0"/>
        <w:iCs w:val="0"/>
        <w:noProof/>
        <w:sz w:val="20"/>
      </w:rPr>
      <w:drawing>
        <wp:anchor distT="0" distB="0" distL="114300" distR="114300" simplePos="0" relativeHeight="487347712" behindDoc="1" locked="0" layoutInCell="1" allowOverlap="1" wp14:anchorId="12D73F1C" wp14:editId="54C706FB">
          <wp:simplePos x="0" y="0"/>
          <wp:positionH relativeFrom="column">
            <wp:posOffset>8968740</wp:posOffset>
          </wp:positionH>
          <wp:positionV relativeFrom="paragraph">
            <wp:posOffset>-382270</wp:posOffset>
          </wp:positionV>
          <wp:extent cx="746760" cy="647700"/>
          <wp:effectExtent l="0" t="0" r="0" b="0"/>
          <wp:wrapTight wrapText="bothSides">
            <wp:wrapPolygon edited="0">
              <wp:start x="0" y="0"/>
              <wp:lineTo x="0" y="20965"/>
              <wp:lineTo x="20939" y="20965"/>
              <wp:lineTo x="20939" y="0"/>
              <wp:lineTo x="0" y="0"/>
            </wp:wrapPolygon>
          </wp:wrapTight>
          <wp:docPr id="2" name="Picture 2" descr="C:\Temp\Temporary Internet Files\Content.MSO\1076DF2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Temp\Temporary Internet Files\Content.MSO\1076DF20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22DE">
      <w:pict w14:anchorId="391CE1B3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93.35pt;margin-top:36.6pt;width:173.5pt;height:11.15pt;z-index:-15970816;mso-position-horizontal-relative:page;mso-position-vertical-relative:page" filled="f" stroked="f">
          <v:textbox inset="0,0,0,0">
            <w:txbxContent>
              <w:p w14:paraId="391CE1B6" w14:textId="77777777" w:rsidR="00AC46AF" w:rsidRDefault="001422DE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St</w:t>
                </w:r>
                <w:r>
                  <w:rPr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 xml:space="preserve">Johns  </w:t>
                </w:r>
                <w:r>
                  <w:rPr>
                    <w:b/>
                    <w:spacing w:val="39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Progression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in</w:t>
                </w:r>
                <w:r>
                  <w:rPr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History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EYFS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–</w:t>
                </w:r>
                <w:r>
                  <w:rPr>
                    <w:b/>
                    <w:spacing w:val="-7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Year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6</w:t>
                </w:r>
              </w:p>
            </w:txbxContent>
          </v:textbox>
          <w10:wrap anchorx="page" anchory="page"/>
        </v:shape>
      </w:pict>
    </w:r>
    <w:r w:rsidR="001422DE">
      <w:pict w14:anchorId="391CE1B4">
        <v:shape id="_x0000_s2050" type="#_x0000_t202" style="position:absolute;margin-left:277.7pt;margin-top:36.6pt;width:87.45pt;height:11.15pt;z-index:-15970304;mso-position-horizontal-relative:page;mso-position-vertical-relative:page" filled="f" stroked="f">
          <v:textbox inset="0,0,0,0">
            <w:txbxContent>
              <w:p w14:paraId="391CE1B7" w14:textId="1C573D33" w:rsidR="00AC46AF" w:rsidRDefault="001422DE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Updated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 w:rsidR="007A1DCC">
                  <w:rPr>
                    <w:b/>
                    <w:sz w:val="18"/>
                  </w:rPr>
                  <w:t>March 25</w:t>
                </w:r>
              </w:p>
            </w:txbxContent>
          </v:textbox>
          <w10:wrap anchorx="page" anchory="page"/>
        </v:shape>
      </w:pict>
    </w:r>
    <w:r w:rsidR="001422DE">
      <w:pict w14:anchorId="391CE1B5">
        <v:shape id="_x0000_s2049" type="#_x0000_t202" style="position:absolute;margin-left:397.05pt;margin-top:36.5pt;width:240.55pt;height:9pt;z-index:-15969792;mso-position-horizontal-relative:page;mso-position-vertical-relative:page" filled="f" stroked="f">
          <v:textbox inset="0,0,0,0">
            <w:txbxContent>
              <w:p w14:paraId="391CE1B8" w14:textId="74C43D14" w:rsidR="00AC46AF" w:rsidRDefault="001422DE">
                <w:pPr>
                  <w:pStyle w:val="BodyText"/>
                  <w:spacing w:line="162" w:lineRule="exact"/>
                  <w:ind w:left="20"/>
                  <w:rPr>
                    <w:i w:val="0"/>
                  </w:rPr>
                </w:pPr>
                <w:r>
                  <w:t>Adapted</w:t>
                </w:r>
                <w:r>
                  <w:rPr>
                    <w:spacing w:val="-4"/>
                  </w:rPr>
                  <w:t xml:space="preserve"> </w:t>
                </w:r>
                <w:r>
                  <w:t>from</w:t>
                </w:r>
                <w:r>
                  <w:rPr>
                    <w:spacing w:val="-2"/>
                  </w:rPr>
                  <w:t xml:space="preserve"> </w:t>
                </w:r>
                <w:r>
                  <w:t>Progression</w:t>
                </w:r>
                <w:r>
                  <w:rPr>
                    <w:spacing w:val="-6"/>
                  </w:rPr>
                  <w:t xml:space="preserve"> </w:t>
                </w:r>
                <w:r>
                  <w:t>in</w:t>
                </w:r>
                <w:r>
                  <w:rPr>
                    <w:spacing w:val="-8"/>
                  </w:rPr>
                  <w:t xml:space="preserve"> </w:t>
                </w:r>
                <w:r>
                  <w:t>History</w:t>
                </w:r>
                <w:r>
                  <w:rPr>
                    <w:spacing w:val="-5"/>
                  </w:rPr>
                  <w:t xml:space="preserve"> </w:t>
                </w:r>
                <w:r>
                  <w:t>Under</w:t>
                </w:r>
                <w:r>
                  <w:rPr>
                    <w:spacing w:val="-7"/>
                  </w:rPr>
                  <w:t xml:space="preserve"> </w:t>
                </w:r>
                <w:r>
                  <w:t>2014</w:t>
                </w:r>
                <w:r>
                  <w:rPr>
                    <w:spacing w:val="-5"/>
                  </w:rPr>
                  <w:t xml:space="preserve"> </w:t>
                </w:r>
                <w:r>
                  <w:t>National</w:t>
                </w:r>
                <w:r>
                  <w:rPr>
                    <w:spacing w:val="-5"/>
                  </w:rPr>
                  <w:t xml:space="preserve"> </w:t>
                </w:r>
                <w:proofErr w:type="gramStart"/>
                <w:r>
                  <w:t>Curriculum</w:t>
                </w:r>
                <w:r>
                  <w:rPr>
                    <w:spacing w:val="-3"/>
                  </w:rPr>
                  <w:t xml:space="preserve"> </w:t>
                </w:r>
                <w:r w:rsidR="007A1DCC">
                  <w:rPr>
                    <w:spacing w:val="-3"/>
                  </w:rPr>
                  <w:t xml:space="preserve"> </w:t>
                </w:r>
                <w:r>
                  <w:rPr>
                    <w:i w:val="0"/>
                  </w:rPr>
                  <w:t>Jamie</w:t>
                </w:r>
                <w:proofErr w:type="gramEnd"/>
                <w:r>
                  <w:rPr>
                    <w:i w:val="0"/>
                    <w:spacing w:val="-4"/>
                  </w:rPr>
                  <w:t xml:space="preserve"> </w:t>
                </w:r>
                <w:proofErr w:type="spellStart"/>
                <w:r>
                  <w:rPr>
                    <w:i w:val="0"/>
                  </w:rPr>
                  <w:t>Byrom</w:t>
                </w:r>
                <w:proofErr w:type="spellEnd"/>
              </w:p>
            </w:txbxContent>
          </v:textbox>
          <w10:wrap anchorx="page" anchory="page"/>
        </v:shape>
      </w:pict>
    </w:r>
    <w:r>
      <w:rPr>
        <w:b w:val="0"/>
        <w:i w:val="0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6403D"/>
    <w:multiLevelType w:val="hybridMultilevel"/>
    <w:tmpl w:val="5B8C7B08"/>
    <w:lvl w:ilvl="0" w:tplc="3F1C837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44C0E872">
      <w:numFmt w:val="bullet"/>
      <w:lvlText w:val="•"/>
      <w:lvlJc w:val="left"/>
      <w:pPr>
        <w:ind w:left="983" w:hanging="361"/>
      </w:pPr>
      <w:rPr>
        <w:rFonts w:hint="default"/>
        <w:lang w:val="en-US" w:eastAsia="en-US" w:bidi="ar-SA"/>
      </w:rPr>
    </w:lvl>
    <w:lvl w:ilvl="2" w:tplc="2420626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3" w:tplc="062E8B00">
      <w:numFmt w:val="bullet"/>
      <w:lvlText w:val="•"/>
      <w:lvlJc w:val="left"/>
      <w:pPr>
        <w:ind w:left="1309" w:hanging="361"/>
      </w:pPr>
      <w:rPr>
        <w:rFonts w:hint="default"/>
        <w:lang w:val="en-US" w:eastAsia="en-US" w:bidi="ar-SA"/>
      </w:rPr>
    </w:lvl>
    <w:lvl w:ilvl="4" w:tplc="171045B0">
      <w:numFmt w:val="bullet"/>
      <w:lvlText w:val="•"/>
      <w:lvlJc w:val="left"/>
      <w:pPr>
        <w:ind w:left="1473" w:hanging="361"/>
      </w:pPr>
      <w:rPr>
        <w:rFonts w:hint="default"/>
        <w:lang w:val="en-US" w:eastAsia="en-US" w:bidi="ar-SA"/>
      </w:rPr>
    </w:lvl>
    <w:lvl w:ilvl="5" w:tplc="D14259B8">
      <w:numFmt w:val="bullet"/>
      <w:lvlText w:val="•"/>
      <w:lvlJc w:val="left"/>
      <w:pPr>
        <w:ind w:left="1636" w:hanging="361"/>
      </w:pPr>
      <w:rPr>
        <w:rFonts w:hint="default"/>
        <w:lang w:val="en-US" w:eastAsia="en-US" w:bidi="ar-SA"/>
      </w:rPr>
    </w:lvl>
    <w:lvl w:ilvl="6" w:tplc="7BECA634">
      <w:numFmt w:val="bullet"/>
      <w:lvlText w:val="•"/>
      <w:lvlJc w:val="left"/>
      <w:pPr>
        <w:ind w:left="1799" w:hanging="361"/>
      </w:pPr>
      <w:rPr>
        <w:rFonts w:hint="default"/>
        <w:lang w:val="en-US" w:eastAsia="en-US" w:bidi="ar-SA"/>
      </w:rPr>
    </w:lvl>
    <w:lvl w:ilvl="7" w:tplc="927C37BC">
      <w:numFmt w:val="bullet"/>
      <w:lvlText w:val="•"/>
      <w:lvlJc w:val="left"/>
      <w:pPr>
        <w:ind w:left="1963" w:hanging="361"/>
      </w:pPr>
      <w:rPr>
        <w:rFonts w:hint="default"/>
        <w:lang w:val="en-US" w:eastAsia="en-US" w:bidi="ar-SA"/>
      </w:rPr>
    </w:lvl>
    <w:lvl w:ilvl="8" w:tplc="9896279C">
      <w:numFmt w:val="bullet"/>
      <w:lvlText w:val="•"/>
      <w:lvlJc w:val="left"/>
      <w:pPr>
        <w:ind w:left="212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95824B6"/>
    <w:multiLevelType w:val="hybridMultilevel"/>
    <w:tmpl w:val="013A8758"/>
    <w:lvl w:ilvl="0" w:tplc="DF30C2F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C16E4B5E"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 w:tplc="DC58B9C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1F961438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4" w:tplc="2B20B466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5" w:tplc="1EB46944">
      <w:numFmt w:val="bullet"/>
      <w:lvlText w:val="•"/>
      <w:lvlJc w:val="left"/>
      <w:pPr>
        <w:ind w:left="1514" w:hanging="360"/>
      </w:pPr>
      <w:rPr>
        <w:rFonts w:hint="default"/>
        <w:lang w:val="en-US" w:eastAsia="en-US" w:bidi="ar-SA"/>
      </w:rPr>
    </w:lvl>
    <w:lvl w:ilvl="6" w:tplc="E73ED1E4">
      <w:numFmt w:val="bullet"/>
      <w:lvlText w:val="•"/>
      <w:lvlJc w:val="left"/>
      <w:pPr>
        <w:ind w:left="1652" w:hanging="360"/>
      </w:pPr>
      <w:rPr>
        <w:rFonts w:hint="default"/>
        <w:lang w:val="en-US" w:eastAsia="en-US" w:bidi="ar-SA"/>
      </w:rPr>
    </w:lvl>
    <w:lvl w:ilvl="7" w:tplc="9BA6AF1C">
      <w:numFmt w:val="bullet"/>
      <w:lvlText w:val="•"/>
      <w:lvlJc w:val="left"/>
      <w:pPr>
        <w:ind w:left="1791" w:hanging="360"/>
      </w:pPr>
      <w:rPr>
        <w:rFonts w:hint="default"/>
        <w:lang w:val="en-US" w:eastAsia="en-US" w:bidi="ar-SA"/>
      </w:rPr>
    </w:lvl>
    <w:lvl w:ilvl="8" w:tplc="5B6EEA18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B44A0A"/>
    <w:multiLevelType w:val="hybridMultilevel"/>
    <w:tmpl w:val="3AC4F06A"/>
    <w:lvl w:ilvl="0" w:tplc="D1A649AA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92B802F0">
      <w:numFmt w:val="bullet"/>
      <w:lvlText w:val="•"/>
      <w:lvlJc w:val="left"/>
      <w:pPr>
        <w:ind w:left="921" w:hanging="360"/>
      </w:pPr>
      <w:rPr>
        <w:rFonts w:hint="default"/>
        <w:lang w:val="en-US" w:eastAsia="en-US" w:bidi="ar-SA"/>
      </w:rPr>
    </w:lvl>
    <w:lvl w:ilvl="2" w:tplc="EB2805AE">
      <w:numFmt w:val="bullet"/>
      <w:lvlText w:val="•"/>
      <w:lvlJc w:val="left"/>
      <w:pPr>
        <w:ind w:left="1022" w:hanging="360"/>
      </w:pPr>
      <w:rPr>
        <w:rFonts w:hint="default"/>
        <w:lang w:val="en-US" w:eastAsia="en-US" w:bidi="ar-SA"/>
      </w:rPr>
    </w:lvl>
    <w:lvl w:ilvl="3" w:tplc="1E80961C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4" w:tplc="5BB47386">
      <w:numFmt w:val="bullet"/>
      <w:lvlText w:val="•"/>
      <w:lvlJc w:val="left"/>
      <w:pPr>
        <w:ind w:left="1225" w:hanging="360"/>
      </w:pPr>
      <w:rPr>
        <w:rFonts w:hint="default"/>
        <w:lang w:val="en-US" w:eastAsia="en-US" w:bidi="ar-SA"/>
      </w:rPr>
    </w:lvl>
    <w:lvl w:ilvl="5" w:tplc="66E019F0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6" w:tplc="617EA2A8">
      <w:numFmt w:val="bullet"/>
      <w:lvlText w:val="•"/>
      <w:lvlJc w:val="left"/>
      <w:pPr>
        <w:ind w:left="1428" w:hanging="360"/>
      </w:pPr>
      <w:rPr>
        <w:rFonts w:hint="default"/>
        <w:lang w:val="en-US" w:eastAsia="en-US" w:bidi="ar-SA"/>
      </w:rPr>
    </w:lvl>
    <w:lvl w:ilvl="7" w:tplc="7F52E534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8" w:tplc="C0F651EC">
      <w:numFmt w:val="bullet"/>
      <w:lvlText w:val="•"/>
      <w:lvlJc w:val="left"/>
      <w:pPr>
        <w:ind w:left="163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3E83DDD"/>
    <w:multiLevelType w:val="hybridMultilevel"/>
    <w:tmpl w:val="FA7E630A"/>
    <w:lvl w:ilvl="0" w:tplc="16A2B5F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011AA162">
      <w:numFmt w:val="bullet"/>
      <w:lvlText w:val="•"/>
      <w:lvlJc w:val="left"/>
      <w:pPr>
        <w:ind w:left="1577" w:hanging="360"/>
      </w:pPr>
      <w:rPr>
        <w:rFonts w:hint="default"/>
        <w:lang w:val="en-US" w:eastAsia="en-US" w:bidi="ar-SA"/>
      </w:rPr>
    </w:lvl>
    <w:lvl w:ilvl="2" w:tplc="A928EFF6">
      <w:numFmt w:val="bullet"/>
      <w:lvlText w:val="•"/>
      <w:lvlJc w:val="left"/>
      <w:pPr>
        <w:ind w:left="2335" w:hanging="360"/>
      </w:pPr>
      <w:rPr>
        <w:rFonts w:hint="default"/>
        <w:lang w:val="en-US" w:eastAsia="en-US" w:bidi="ar-SA"/>
      </w:rPr>
    </w:lvl>
    <w:lvl w:ilvl="3" w:tplc="681A2C4E">
      <w:numFmt w:val="bullet"/>
      <w:lvlText w:val="•"/>
      <w:lvlJc w:val="left"/>
      <w:pPr>
        <w:ind w:left="3093" w:hanging="360"/>
      </w:pPr>
      <w:rPr>
        <w:rFonts w:hint="default"/>
        <w:lang w:val="en-US" w:eastAsia="en-US" w:bidi="ar-SA"/>
      </w:rPr>
    </w:lvl>
    <w:lvl w:ilvl="4" w:tplc="152ED10E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5" w:tplc="A9269448">
      <w:numFmt w:val="bullet"/>
      <w:lvlText w:val="•"/>
      <w:lvlJc w:val="left"/>
      <w:pPr>
        <w:ind w:left="4608" w:hanging="360"/>
      </w:pPr>
      <w:rPr>
        <w:rFonts w:hint="default"/>
        <w:lang w:val="en-US" w:eastAsia="en-US" w:bidi="ar-SA"/>
      </w:rPr>
    </w:lvl>
    <w:lvl w:ilvl="6" w:tplc="0B42582C">
      <w:numFmt w:val="bullet"/>
      <w:lvlText w:val="•"/>
      <w:lvlJc w:val="left"/>
      <w:pPr>
        <w:ind w:left="5366" w:hanging="360"/>
      </w:pPr>
      <w:rPr>
        <w:rFonts w:hint="default"/>
        <w:lang w:val="en-US" w:eastAsia="en-US" w:bidi="ar-SA"/>
      </w:rPr>
    </w:lvl>
    <w:lvl w:ilvl="7" w:tplc="EA5EE0A6">
      <w:numFmt w:val="bullet"/>
      <w:lvlText w:val="•"/>
      <w:lvlJc w:val="left"/>
      <w:pPr>
        <w:ind w:left="6123" w:hanging="360"/>
      </w:pPr>
      <w:rPr>
        <w:rFonts w:hint="default"/>
        <w:lang w:val="en-US" w:eastAsia="en-US" w:bidi="ar-SA"/>
      </w:rPr>
    </w:lvl>
    <w:lvl w:ilvl="8" w:tplc="F6B057DA">
      <w:numFmt w:val="bullet"/>
      <w:lvlText w:val="•"/>
      <w:lvlJc w:val="left"/>
      <w:pPr>
        <w:ind w:left="688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B9C4864"/>
    <w:multiLevelType w:val="hybridMultilevel"/>
    <w:tmpl w:val="F2565218"/>
    <w:lvl w:ilvl="0" w:tplc="F624878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33FE2226"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2" w:tplc="52DC4AF8">
      <w:numFmt w:val="bullet"/>
      <w:lvlText w:val="•"/>
      <w:lvlJc w:val="left"/>
      <w:pPr>
        <w:ind w:left="1021" w:hanging="360"/>
      </w:pPr>
      <w:rPr>
        <w:rFonts w:hint="default"/>
        <w:lang w:val="en-US" w:eastAsia="en-US" w:bidi="ar-SA"/>
      </w:rPr>
    </w:lvl>
    <w:lvl w:ilvl="3" w:tplc="95962F28"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4" w:tplc="7FF2E5FA">
      <w:numFmt w:val="bullet"/>
      <w:lvlText w:val="•"/>
      <w:lvlJc w:val="left"/>
      <w:pPr>
        <w:ind w:left="1223" w:hanging="360"/>
      </w:pPr>
      <w:rPr>
        <w:rFonts w:hint="default"/>
        <w:lang w:val="en-US" w:eastAsia="en-US" w:bidi="ar-SA"/>
      </w:rPr>
    </w:lvl>
    <w:lvl w:ilvl="5" w:tplc="3D9CD41A">
      <w:numFmt w:val="bullet"/>
      <w:lvlText w:val="•"/>
      <w:lvlJc w:val="left"/>
      <w:pPr>
        <w:ind w:left="1324" w:hanging="360"/>
      </w:pPr>
      <w:rPr>
        <w:rFonts w:hint="default"/>
        <w:lang w:val="en-US" w:eastAsia="en-US" w:bidi="ar-SA"/>
      </w:rPr>
    </w:lvl>
    <w:lvl w:ilvl="6" w:tplc="78EECA0E">
      <w:numFmt w:val="bullet"/>
      <w:lvlText w:val="•"/>
      <w:lvlJc w:val="left"/>
      <w:pPr>
        <w:ind w:left="1425" w:hanging="360"/>
      </w:pPr>
      <w:rPr>
        <w:rFonts w:hint="default"/>
        <w:lang w:val="en-US" w:eastAsia="en-US" w:bidi="ar-SA"/>
      </w:rPr>
    </w:lvl>
    <w:lvl w:ilvl="7" w:tplc="EDF45D74">
      <w:numFmt w:val="bullet"/>
      <w:lvlText w:val="•"/>
      <w:lvlJc w:val="left"/>
      <w:pPr>
        <w:ind w:left="1526" w:hanging="360"/>
      </w:pPr>
      <w:rPr>
        <w:rFonts w:hint="default"/>
        <w:lang w:val="en-US" w:eastAsia="en-US" w:bidi="ar-SA"/>
      </w:rPr>
    </w:lvl>
    <w:lvl w:ilvl="8" w:tplc="A3DA6E86"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DA95F1D"/>
    <w:multiLevelType w:val="hybridMultilevel"/>
    <w:tmpl w:val="6F381DE8"/>
    <w:lvl w:ilvl="0" w:tplc="CE88BFD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6D7479D6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A1723402">
      <w:numFmt w:val="bullet"/>
      <w:lvlText w:val="•"/>
      <w:lvlJc w:val="left"/>
      <w:pPr>
        <w:ind w:left="1030" w:hanging="360"/>
      </w:pPr>
      <w:rPr>
        <w:rFonts w:hint="default"/>
        <w:lang w:val="en-US" w:eastAsia="en-US" w:bidi="ar-SA"/>
      </w:rPr>
    </w:lvl>
    <w:lvl w:ilvl="3" w:tplc="C13239A0"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4" w:tplc="35F67716">
      <w:numFmt w:val="bullet"/>
      <w:lvlText w:val="•"/>
      <w:lvlJc w:val="left"/>
      <w:pPr>
        <w:ind w:left="1240" w:hanging="360"/>
      </w:pPr>
      <w:rPr>
        <w:rFonts w:hint="default"/>
        <w:lang w:val="en-US" w:eastAsia="en-US" w:bidi="ar-SA"/>
      </w:rPr>
    </w:lvl>
    <w:lvl w:ilvl="5" w:tplc="E54050C2">
      <w:numFmt w:val="bullet"/>
      <w:lvlText w:val="•"/>
      <w:lvlJc w:val="left"/>
      <w:pPr>
        <w:ind w:left="1346" w:hanging="360"/>
      </w:pPr>
      <w:rPr>
        <w:rFonts w:hint="default"/>
        <w:lang w:val="en-US" w:eastAsia="en-US" w:bidi="ar-SA"/>
      </w:rPr>
    </w:lvl>
    <w:lvl w:ilvl="6" w:tplc="A6AEE870">
      <w:numFmt w:val="bullet"/>
      <w:lvlText w:val="•"/>
      <w:lvlJc w:val="left"/>
      <w:pPr>
        <w:ind w:left="1451" w:hanging="360"/>
      </w:pPr>
      <w:rPr>
        <w:rFonts w:hint="default"/>
        <w:lang w:val="en-US" w:eastAsia="en-US" w:bidi="ar-SA"/>
      </w:rPr>
    </w:lvl>
    <w:lvl w:ilvl="7" w:tplc="BAD4F7E8"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8" w:tplc="1576B1D0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5734277"/>
    <w:multiLevelType w:val="hybridMultilevel"/>
    <w:tmpl w:val="335E0824"/>
    <w:lvl w:ilvl="0" w:tplc="BA66719C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w w:val="99"/>
        <w:sz w:val="15"/>
        <w:szCs w:val="15"/>
        <w:lang w:val="en-US" w:eastAsia="en-US" w:bidi="ar-SA"/>
      </w:rPr>
    </w:lvl>
    <w:lvl w:ilvl="1" w:tplc="F8C8A1D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4BC884B0">
      <w:numFmt w:val="bullet"/>
      <w:lvlText w:val="•"/>
      <w:lvlJc w:val="left"/>
      <w:pPr>
        <w:ind w:left="1460" w:hanging="360"/>
      </w:pPr>
      <w:rPr>
        <w:rFonts w:hint="default"/>
        <w:lang w:val="en-US" w:eastAsia="en-US" w:bidi="ar-SA"/>
      </w:rPr>
    </w:lvl>
    <w:lvl w:ilvl="3" w:tplc="E68A00FA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4" w:tplc="EF72849C">
      <w:numFmt w:val="bullet"/>
      <w:lvlText w:val="•"/>
      <w:lvlJc w:val="left"/>
      <w:pPr>
        <w:ind w:left="2041" w:hanging="360"/>
      </w:pPr>
      <w:rPr>
        <w:rFonts w:hint="default"/>
        <w:lang w:val="en-US" w:eastAsia="en-US" w:bidi="ar-SA"/>
      </w:rPr>
    </w:lvl>
    <w:lvl w:ilvl="5" w:tplc="FB3CD1D8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6" w:tplc="C7B877BE"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7" w:tplc="1C728A0E"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  <w:lvl w:ilvl="8" w:tplc="AF525082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29B7CBB"/>
    <w:multiLevelType w:val="hybridMultilevel"/>
    <w:tmpl w:val="AC9EA3E2"/>
    <w:lvl w:ilvl="0" w:tplc="BFD4D90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93"/>
        <w:sz w:val="14"/>
        <w:szCs w:val="14"/>
        <w:lang w:val="en-US" w:eastAsia="en-US" w:bidi="ar-SA"/>
      </w:rPr>
    </w:lvl>
    <w:lvl w:ilvl="1" w:tplc="8FB0BE0E">
      <w:numFmt w:val="bullet"/>
      <w:lvlText w:val="•"/>
      <w:lvlJc w:val="left"/>
      <w:pPr>
        <w:ind w:left="950" w:hanging="360"/>
      </w:pPr>
      <w:rPr>
        <w:rFonts w:hint="default"/>
        <w:lang w:val="en-US" w:eastAsia="en-US" w:bidi="ar-SA"/>
      </w:rPr>
    </w:lvl>
    <w:lvl w:ilvl="2" w:tplc="8FDA2F82">
      <w:numFmt w:val="bullet"/>
      <w:lvlText w:val="•"/>
      <w:lvlJc w:val="left"/>
      <w:pPr>
        <w:ind w:left="1061" w:hanging="360"/>
      </w:pPr>
      <w:rPr>
        <w:rFonts w:hint="default"/>
        <w:lang w:val="en-US" w:eastAsia="en-US" w:bidi="ar-SA"/>
      </w:rPr>
    </w:lvl>
    <w:lvl w:ilvl="3" w:tplc="D2AE09D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4" w:tplc="B39ABE58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5" w:tplc="E182BE9C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6" w:tplc="EB0A6356">
      <w:numFmt w:val="bullet"/>
      <w:lvlText w:val="•"/>
      <w:lvlJc w:val="left"/>
      <w:pPr>
        <w:ind w:left="1503" w:hanging="360"/>
      </w:pPr>
      <w:rPr>
        <w:rFonts w:hint="default"/>
        <w:lang w:val="en-US" w:eastAsia="en-US" w:bidi="ar-SA"/>
      </w:rPr>
    </w:lvl>
    <w:lvl w:ilvl="7" w:tplc="4F862A24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8" w:tplc="29308BF2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46AF"/>
    <w:rsid w:val="001422DE"/>
    <w:rsid w:val="007A1DCC"/>
    <w:rsid w:val="00831B1B"/>
    <w:rsid w:val="00AC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391CE0CE"/>
  <w15:docId w15:val="{4EE3F092-DB16-4E18-A325-3BB409FB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  <w:sz w:val="14"/>
      <w:szCs w:val="14"/>
    </w:rPr>
  </w:style>
  <w:style w:type="paragraph" w:styleId="Title">
    <w:name w:val="Title"/>
    <w:basedOn w:val="Normal"/>
    <w:uiPriority w:val="10"/>
    <w:qFormat/>
    <w:pPr>
      <w:spacing w:line="205" w:lineRule="exact"/>
      <w:ind w:left="20"/>
    </w:pPr>
    <w:rPr>
      <w:b/>
      <w:bCs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A1D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1DC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A1D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1DC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H BAILEY (st-johns-pri)</dc:creator>
  <cp:lastModifiedBy>Leah Forrest</cp:lastModifiedBy>
  <cp:revision>2</cp:revision>
  <dcterms:created xsi:type="dcterms:W3CDTF">2025-03-22T08:12:00Z</dcterms:created>
  <dcterms:modified xsi:type="dcterms:W3CDTF">2025-03-22T10:21:00Z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2025-03-22T00:00:00Z</vt:filetime>
  </property>
</Properties>
</file>