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569"/>
        <w:tblW w:w="154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5245"/>
        <w:gridCol w:w="5056"/>
      </w:tblGrid>
      <w:tr w:rsidR="00A91871" w:rsidRPr="00A91871" w:rsidTr="00A91871">
        <w:trPr>
          <w:trHeight w:hRule="exact" w:val="1580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  <w:bookmarkStart w:id="0" w:name="_GoBack"/>
            <w:bookmarkEnd w:id="0"/>
          </w:p>
          <w:p w:rsidR="00A91871" w:rsidRPr="00A91871" w:rsidRDefault="00A91871" w:rsidP="00A91871">
            <w:pPr>
              <w:pStyle w:val="TableParagraph"/>
              <w:ind w:left="766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bough</w:t>
            </w:r>
          </w:p>
        </w:tc>
        <w:tc>
          <w:tcPr>
            <w:tcW w:w="5245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780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cough</w:t>
            </w:r>
          </w:p>
        </w:tc>
        <w:tc>
          <w:tcPr>
            <w:tcW w:w="5056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766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dough</w:t>
            </w:r>
          </w:p>
        </w:tc>
      </w:tr>
      <w:tr w:rsidR="00A91871" w:rsidRPr="00A91871" w:rsidTr="00A91871">
        <w:trPr>
          <w:trHeight w:hRule="exact" w:val="1569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627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enough</w:t>
            </w:r>
          </w:p>
        </w:tc>
        <w:tc>
          <w:tcPr>
            <w:tcW w:w="5245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683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bought</w:t>
            </w:r>
          </w:p>
        </w:tc>
        <w:tc>
          <w:tcPr>
            <w:tcW w:w="5056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697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plough</w:t>
            </w:r>
          </w:p>
        </w:tc>
      </w:tr>
      <w:tr w:rsidR="00A91871" w:rsidRPr="00A91871" w:rsidTr="00A91871">
        <w:trPr>
          <w:trHeight w:hRule="exact" w:val="1709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683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though</w:t>
            </w:r>
          </w:p>
        </w:tc>
        <w:tc>
          <w:tcPr>
            <w:tcW w:w="5245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586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drought</w:t>
            </w:r>
          </w:p>
        </w:tc>
        <w:tc>
          <w:tcPr>
            <w:tcW w:w="5056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697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sought</w:t>
            </w:r>
          </w:p>
        </w:tc>
      </w:tr>
      <w:tr w:rsidR="00A91871" w:rsidRPr="00A91871" w:rsidTr="00A91871">
        <w:trPr>
          <w:trHeight w:hRule="exact" w:val="1756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599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thought</w:t>
            </w:r>
          </w:p>
        </w:tc>
        <w:tc>
          <w:tcPr>
            <w:tcW w:w="5245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836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tough</w:t>
            </w:r>
          </w:p>
        </w:tc>
        <w:tc>
          <w:tcPr>
            <w:tcW w:w="5056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433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thorough</w:t>
            </w:r>
          </w:p>
        </w:tc>
      </w:tr>
      <w:tr w:rsidR="00A91871" w:rsidRPr="00A91871" w:rsidTr="00A91871">
        <w:trPr>
          <w:trHeight w:hRule="exact" w:val="1459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821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rough</w:t>
            </w:r>
          </w:p>
        </w:tc>
        <w:tc>
          <w:tcPr>
            <w:tcW w:w="5245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475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although</w:t>
            </w:r>
          </w:p>
        </w:tc>
        <w:tc>
          <w:tcPr>
            <w:tcW w:w="5056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586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brought</w:t>
            </w:r>
          </w:p>
        </w:tc>
      </w:tr>
      <w:tr w:rsidR="00A91871" w:rsidRPr="00A91871" w:rsidTr="00A91871">
        <w:trPr>
          <w:trHeight w:hRule="exact" w:val="1449"/>
        </w:trPr>
        <w:tc>
          <w:tcPr>
            <w:tcW w:w="5103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:rsidR="00A91871" w:rsidRPr="00A91871" w:rsidRDefault="00A91871" w:rsidP="00A91871">
            <w:pPr>
              <w:pStyle w:val="TableParagraph"/>
              <w:spacing w:before="2" w:line="110" w:lineRule="exact"/>
              <w:rPr>
                <w:sz w:val="100"/>
                <w:szCs w:val="100"/>
              </w:rPr>
            </w:pPr>
          </w:p>
          <w:p w:rsidR="00A91871" w:rsidRPr="00A91871" w:rsidRDefault="00A91871" w:rsidP="00A91871">
            <w:pPr>
              <w:pStyle w:val="TableParagraph"/>
              <w:ind w:left="835"/>
              <w:rPr>
                <w:rFonts w:ascii="Arial" w:eastAsia="Arial" w:hAnsi="Arial" w:cs="Arial"/>
                <w:sz w:val="100"/>
                <w:szCs w:val="100"/>
              </w:rPr>
            </w:pPr>
            <w:r w:rsidRPr="00A91871">
              <w:rPr>
                <w:rFonts w:ascii="Arial" w:eastAsia="Arial" w:hAnsi="Arial" w:cs="Arial"/>
                <w:b/>
                <w:bCs/>
                <w:color w:val="231F20"/>
                <w:sz w:val="100"/>
                <w:szCs w:val="100"/>
              </w:rPr>
              <w:t>ought</w:t>
            </w:r>
          </w:p>
        </w:tc>
        <w:tc>
          <w:tcPr>
            <w:tcW w:w="10301" w:type="dxa"/>
            <w:gridSpan w:val="2"/>
            <w:tcBorders>
              <w:top w:val="single" w:sz="8" w:space="0" w:color="662D91"/>
              <w:left w:val="single" w:sz="8" w:space="0" w:color="662D91"/>
              <w:bottom w:val="nil"/>
              <w:right w:val="nil"/>
            </w:tcBorders>
          </w:tcPr>
          <w:p w:rsidR="00A91871" w:rsidRPr="00A91871" w:rsidRDefault="00A91871" w:rsidP="00A91871">
            <w:pPr>
              <w:rPr>
                <w:sz w:val="100"/>
                <w:szCs w:val="100"/>
              </w:rPr>
            </w:pPr>
          </w:p>
        </w:tc>
      </w:tr>
    </w:tbl>
    <w:p w:rsidR="00A91871" w:rsidRPr="00A91871" w:rsidRDefault="00A91871">
      <w:pPr>
        <w:rPr>
          <w:sz w:val="144"/>
          <w:szCs w:val="144"/>
        </w:rPr>
      </w:pPr>
    </w:p>
    <w:p w:rsidR="00921FA4" w:rsidRPr="00A91871" w:rsidRDefault="00921FA4">
      <w:pPr>
        <w:rPr>
          <w:sz w:val="144"/>
          <w:szCs w:val="144"/>
        </w:rPr>
      </w:pPr>
    </w:p>
    <w:sectPr w:rsidR="00921FA4" w:rsidRPr="00A91871" w:rsidSect="00A918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871"/>
    <w:rsid w:val="008012BB"/>
    <w:rsid w:val="00921FA4"/>
    <w:rsid w:val="00A91871"/>
    <w:rsid w:val="00E2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729964-778A-42C0-A717-997C0B64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91871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91871"/>
  </w:style>
  <w:style w:type="paragraph" w:styleId="BalloonText">
    <w:name w:val="Balloon Text"/>
    <w:basedOn w:val="Normal"/>
    <w:link w:val="BalloonTextChar"/>
    <w:uiPriority w:val="99"/>
    <w:semiHidden/>
    <w:unhideWhenUsed/>
    <w:rsid w:val="00E256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6C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5ACCAE811E14EAE09EF504E259C71" ma:contentTypeVersion="10" ma:contentTypeDescription="Create a new document." ma:contentTypeScope="" ma:versionID="15adc3f33a467cbfcb4319ce23d61ad7">
  <xsd:schema xmlns:xsd="http://www.w3.org/2001/XMLSchema" xmlns:xs="http://www.w3.org/2001/XMLSchema" xmlns:p="http://schemas.microsoft.com/office/2006/metadata/properties" xmlns:ns2="321d76b7-2149-41f4-b33f-3b1a964632a1" targetNamespace="http://schemas.microsoft.com/office/2006/metadata/properties" ma:root="true" ma:fieldsID="78d160fa87f880f93d395da19c20bba0" ns2:_="">
    <xsd:import namespace="321d76b7-2149-41f4-b33f-3b1a96463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d76b7-2149-41f4-b33f-3b1a96463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65CCB9-5B5D-4ADD-BB0C-D6220A2A97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77742-2E90-4E04-8250-32C602BDB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d76b7-2149-41f4-b33f-3b1a96463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E373D9-EF23-4244-99E6-623654D562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 Akhtar (st-johns-pri)</dc:creator>
  <cp:keywords/>
  <dc:description/>
  <cp:lastModifiedBy>Natalie Clarke</cp:lastModifiedBy>
  <cp:revision>2</cp:revision>
  <cp:lastPrinted>2020-01-06T12:30:00Z</cp:lastPrinted>
  <dcterms:created xsi:type="dcterms:W3CDTF">2022-01-05T10:44:00Z</dcterms:created>
  <dcterms:modified xsi:type="dcterms:W3CDTF">2022-01-05T10:44:00Z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0x010100A505ACCAE811E14EAE09EF504E259C71</vt:lpwstr>
  </property>
</Properties>
</file>